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12823/000 от 14.09.2026</w:t>
      </w:r>
    </w:p>
    <w:p w:rsidR="008D7A3D" w:rsidRDefault="008D7A3D" w:rsidP="008D7A3D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-362585</wp:posOffset>
            </wp:positionV>
            <wp:extent cx="7574280" cy="2703195"/>
            <wp:effectExtent l="0" t="0" r="762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70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7A3D" w:rsidRDefault="008D7A3D" w:rsidP="008D7A3D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D7A3D" w:rsidRDefault="008D7A3D" w:rsidP="008D7A3D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D7A3D" w:rsidRDefault="008D7A3D" w:rsidP="008D7A3D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D7A3D" w:rsidRDefault="008D7A3D" w:rsidP="008D7A3D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D7A3D" w:rsidRDefault="008D7A3D" w:rsidP="008D7A3D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D7A3D" w:rsidRDefault="008D7A3D" w:rsidP="008D7A3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D7A3D" w:rsidRDefault="008D7A3D" w:rsidP="008D7A3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D7A3D" w:rsidRDefault="008D7A3D" w:rsidP="008D7A3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7A3D" w:rsidRDefault="008D7A3D" w:rsidP="008D7A3D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7A3D" w:rsidRDefault="008D7A3D" w:rsidP="008D7A3D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7A3D" w:rsidRDefault="008D7A3D" w:rsidP="00215920">
      <w:pPr>
        <w:spacing w:after="0" w:line="240" w:lineRule="auto"/>
        <w:ind w:left="70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Министру юстиции</w:t>
      </w:r>
    </w:p>
    <w:p w:rsidR="008D7A3D" w:rsidRDefault="008D7A3D" w:rsidP="00215920">
      <w:pPr>
        <w:spacing w:after="0" w:line="240" w:lineRule="auto"/>
        <w:ind w:left="70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Казахстан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Сарсембаеву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Е.Ж.</w:t>
      </w:r>
    </w:p>
    <w:p w:rsidR="008D7A3D" w:rsidRDefault="008D7A3D" w:rsidP="008D7A3D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7A3D" w:rsidRDefault="008D7A3D" w:rsidP="008D7A3D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48D8" w:rsidRDefault="008D7A3D" w:rsidP="008D7A3D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Позиция УЗПП на ответ МЮ РК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по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законодательному </w:t>
      </w:r>
    </w:p>
    <w:p w:rsidR="008D7A3D" w:rsidRDefault="007048D8" w:rsidP="008D7A3D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уточнению </w:t>
      </w:r>
      <w:r w:rsidR="008D7A3D"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понятий преступной и организованной групп </w:t>
      </w:r>
    </w:p>
    <w:p w:rsidR="008D7A3D" w:rsidRDefault="008D7A3D" w:rsidP="008D7A3D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8D7A3D" w:rsidRDefault="008D7A3D" w:rsidP="008D7A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Уважаемый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Ержан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Жаксылыкович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!</w:t>
      </w:r>
    </w:p>
    <w:p w:rsidR="008D7A3D" w:rsidRDefault="008D7A3D" w:rsidP="008D7A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8D8" w:rsidRPr="007048D8" w:rsidRDefault="007048D8" w:rsidP="00704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8D8">
        <w:rPr>
          <w:rFonts w:ascii="Times New Roman" w:hAnsi="Times New Roman" w:cs="Times New Roman"/>
          <w:sz w:val="28"/>
          <w:szCs w:val="28"/>
        </w:rPr>
        <w:t>Благодарим за рассмотрение предложений Уполномоченного по защите прав предпринимателей Казахстана (</w:t>
      </w:r>
      <w:r w:rsidRPr="007048D8">
        <w:rPr>
          <w:rFonts w:ascii="Times New Roman" w:hAnsi="Times New Roman" w:cs="Times New Roman"/>
          <w:sz w:val="28"/>
          <w:szCs w:val="28"/>
          <w:lang w:val="kk-KZ"/>
        </w:rPr>
        <w:t xml:space="preserve">УЗПП) </w:t>
      </w:r>
      <w:r w:rsidRPr="007048D8">
        <w:rPr>
          <w:rFonts w:ascii="Times New Roman" w:hAnsi="Times New Roman" w:cs="Times New Roman"/>
          <w:sz w:val="28"/>
          <w:szCs w:val="28"/>
        </w:rPr>
        <w:t xml:space="preserve">по необоснованному обвинению предпринимателей по статье 262 Уголовного кодекса РК </w:t>
      </w:r>
      <w:r w:rsidR="003D7C60">
        <w:rPr>
          <w:rFonts w:ascii="Times New Roman" w:hAnsi="Times New Roman" w:cs="Times New Roman"/>
          <w:sz w:val="28"/>
          <w:szCs w:val="28"/>
        </w:rPr>
        <w:t>(</w:t>
      </w:r>
      <w:r w:rsidR="003D7C60" w:rsidRPr="007048D8">
        <w:rPr>
          <w:rFonts w:ascii="Times New Roman" w:hAnsi="Times New Roman" w:cs="Times New Roman"/>
          <w:bCs/>
          <w:sz w:val="28"/>
          <w:szCs w:val="28"/>
          <w:lang w:val="kk-KZ"/>
        </w:rPr>
        <w:t>организованн</w:t>
      </w:r>
      <w:r w:rsidR="003D7C6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ая преступная группа - </w:t>
      </w:r>
      <w:r w:rsidR="003D7C60" w:rsidRPr="007048D8">
        <w:rPr>
          <w:rFonts w:ascii="Times New Roman" w:hAnsi="Times New Roman" w:cs="Times New Roman"/>
          <w:bCs/>
          <w:sz w:val="28"/>
          <w:szCs w:val="28"/>
          <w:lang w:val="kk-KZ"/>
        </w:rPr>
        <w:t>ОПГ)</w:t>
      </w:r>
      <w:r w:rsidRPr="007048D8">
        <w:rPr>
          <w:rFonts w:ascii="Times New Roman" w:hAnsi="Times New Roman" w:cs="Times New Roman"/>
          <w:sz w:val="28"/>
          <w:szCs w:val="28"/>
        </w:rPr>
        <w:t>.</w:t>
      </w:r>
    </w:p>
    <w:p w:rsidR="003D7C60" w:rsidRPr="003D7C60" w:rsidRDefault="003D7C60" w:rsidP="003D7C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D7C60">
        <w:rPr>
          <w:rFonts w:ascii="Times New Roman" w:hAnsi="Times New Roman" w:cs="Times New Roman"/>
          <w:bCs/>
          <w:sz w:val="28"/>
          <w:szCs w:val="28"/>
        </w:rPr>
        <w:t xml:space="preserve">Письмо </w:t>
      </w:r>
      <w:r w:rsidRPr="003D7C6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УЗПП </w:t>
      </w:r>
      <w:r w:rsidRPr="003D7C60">
        <w:rPr>
          <w:rFonts w:ascii="Times New Roman" w:hAnsi="Times New Roman" w:cs="Times New Roman"/>
          <w:bCs/>
          <w:sz w:val="28"/>
          <w:szCs w:val="28"/>
        </w:rPr>
        <w:t xml:space="preserve">№11686/000 от 26.09.2025г. о правовой неопределенности понятия и признаков «организованной группы» в п.36 ст.3 УК было направлено Премьер-Министру </w:t>
      </w:r>
      <w:r w:rsidRPr="003D7C60">
        <w:rPr>
          <w:rFonts w:ascii="Times New Roman" w:hAnsi="Times New Roman" w:cs="Times New Roman"/>
          <w:bCs/>
          <w:sz w:val="28"/>
          <w:szCs w:val="28"/>
          <w:lang w:val="kk-KZ"/>
        </w:rPr>
        <w:t>РК</w:t>
      </w:r>
      <w:r w:rsidRPr="003D7C60">
        <w:rPr>
          <w:rFonts w:ascii="Times New Roman" w:hAnsi="Times New Roman" w:cs="Times New Roman"/>
          <w:bCs/>
          <w:sz w:val="28"/>
          <w:szCs w:val="28"/>
        </w:rPr>
        <w:t xml:space="preserve"> 26 сентября 2025 года.</w:t>
      </w:r>
      <w:r w:rsidRPr="003D7C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3D7C6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В нем </w:t>
      </w:r>
      <w:r w:rsidRPr="003D7C60">
        <w:rPr>
          <w:rFonts w:ascii="Times New Roman" w:hAnsi="Times New Roman" w:cs="Times New Roman"/>
          <w:bCs/>
          <w:sz w:val="28"/>
          <w:szCs w:val="28"/>
        </w:rPr>
        <w:t xml:space="preserve">УЗПП ссылается на решение Нормативного постановления Конституционного Суда №72-НП от 25 июня 2025 года (далее - НПКС), где отражено, что неопределенность </w:t>
      </w:r>
      <w:proofErr w:type="spellStart"/>
      <w:r w:rsidRPr="003D7C60">
        <w:rPr>
          <w:rFonts w:ascii="Times New Roman" w:hAnsi="Times New Roman" w:cs="Times New Roman"/>
          <w:bCs/>
          <w:sz w:val="28"/>
          <w:szCs w:val="28"/>
        </w:rPr>
        <w:t>правов</w:t>
      </w:r>
      <w:proofErr w:type="spellEnd"/>
      <w:r w:rsidRPr="003D7C6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ых </w:t>
      </w:r>
      <w:r w:rsidRPr="003D7C60">
        <w:rPr>
          <w:rFonts w:ascii="Times New Roman" w:hAnsi="Times New Roman" w:cs="Times New Roman"/>
          <w:bCs/>
          <w:sz w:val="28"/>
          <w:szCs w:val="28"/>
        </w:rPr>
        <w:t xml:space="preserve">признаков </w:t>
      </w:r>
      <w:r w:rsidRPr="003D7C6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ОПГ </w:t>
      </w:r>
      <w:r w:rsidRPr="003D7C60">
        <w:rPr>
          <w:rFonts w:ascii="Times New Roman" w:hAnsi="Times New Roman" w:cs="Times New Roman"/>
          <w:bCs/>
          <w:sz w:val="28"/>
          <w:szCs w:val="28"/>
        </w:rPr>
        <w:t>создает риск, при котором владельцы и сотрудники коммерческих организаций могут быть привлечены к ответственности не только за совершение экономических правонарушений, но и за создание, руководство и участие в ОПГ. Премьер-Министром Р</w:t>
      </w:r>
      <w:r w:rsidRPr="003D7C60">
        <w:rPr>
          <w:rFonts w:ascii="Times New Roman" w:hAnsi="Times New Roman" w:cs="Times New Roman"/>
          <w:bCs/>
          <w:sz w:val="28"/>
          <w:szCs w:val="28"/>
          <w:lang w:val="kk-KZ"/>
        </w:rPr>
        <w:t>К</w:t>
      </w:r>
      <w:r w:rsidRPr="003D7C60">
        <w:rPr>
          <w:rFonts w:ascii="Times New Roman" w:hAnsi="Times New Roman" w:cs="Times New Roman"/>
          <w:bCs/>
          <w:sz w:val="28"/>
          <w:szCs w:val="28"/>
        </w:rPr>
        <w:t xml:space="preserve"> по итогам рассмотрения Письма УЗПП было дано поручение Министерству внутренних дел </w:t>
      </w:r>
      <w:r w:rsidRPr="003D7C60">
        <w:rPr>
          <w:rFonts w:ascii="Times New Roman" w:hAnsi="Times New Roman" w:cs="Times New Roman"/>
          <w:bCs/>
          <w:i/>
          <w:sz w:val="28"/>
          <w:szCs w:val="28"/>
        </w:rPr>
        <w:t>(далее – МВД)</w:t>
      </w:r>
      <w:r w:rsidRPr="003D7C60">
        <w:rPr>
          <w:rFonts w:ascii="Times New Roman" w:hAnsi="Times New Roman" w:cs="Times New Roman"/>
          <w:bCs/>
          <w:sz w:val="28"/>
          <w:szCs w:val="28"/>
        </w:rPr>
        <w:t xml:space="preserve"> в срок до 13 октября 2025 года изучить изложенные в письме вопросы и внести соответствующие предложения.</w:t>
      </w:r>
    </w:p>
    <w:p w:rsidR="003D7C60" w:rsidRPr="003D7C60" w:rsidRDefault="003D7C60" w:rsidP="003D7C6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7C60">
        <w:rPr>
          <w:rFonts w:ascii="Times New Roman" w:hAnsi="Times New Roman" w:cs="Times New Roman"/>
          <w:bCs/>
          <w:sz w:val="28"/>
          <w:szCs w:val="28"/>
        </w:rPr>
        <w:t xml:space="preserve">Согласно ответу МВД РК № 1-4-4-6-47/4640//20-14/6266 от 13 октября 2025 года, заинтересованные государственные органы придерживаются единой позиции о нецелесообразности внесения законодательных поправок по вопросу уточнения понятия и признаков ОПГ. Соответственно, работа по вопросам совершенствования применения статьи 262 УК РК по дополнительному поручению МВД от ПМ РК №20-14/6266-1 о продолжении работы по данному вопросу на межведомственном уровне была прекращена. </w:t>
      </w:r>
    </w:p>
    <w:p w:rsidR="007048D8" w:rsidRPr="007048D8" w:rsidRDefault="007048D8" w:rsidP="007048D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48D8">
        <w:rPr>
          <w:rFonts w:ascii="Times New Roman" w:hAnsi="Times New Roman" w:cs="Times New Roman"/>
          <w:bCs/>
          <w:sz w:val="28"/>
          <w:szCs w:val="28"/>
        </w:rPr>
        <w:t xml:space="preserve">С указанным подходом </w:t>
      </w:r>
      <w:r w:rsidRPr="007048D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заинтересованных </w:t>
      </w:r>
      <w:r w:rsidR="003D3713">
        <w:rPr>
          <w:rFonts w:ascii="Times New Roman" w:hAnsi="Times New Roman" w:cs="Times New Roman"/>
          <w:bCs/>
          <w:sz w:val="28"/>
          <w:szCs w:val="28"/>
          <w:lang w:val="kk-KZ"/>
        </w:rPr>
        <w:t>гос</w:t>
      </w:r>
      <w:r w:rsidRPr="007048D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органов </w:t>
      </w:r>
      <w:r w:rsidRPr="007048D8">
        <w:rPr>
          <w:rFonts w:ascii="Times New Roman" w:hAnsi="Times New Roman" w:cs="Times New Roman"/>
          <w:bCs/>
          <w:sz w:val="28"/>
          <w:szCs w:val="28"/>
        </w:rPr>
        <w:t>согласиться не</w:t>
      </w:r>
      <w:r w:rsidRPr="007048D8">
        <w:rPr>
          <w:rFonts w:ascii="Times New Roman" w:hAnsi="Times New Roman" w:cs="Times New Roman"/>
          <w:bCs/>
          <w:sz w:val="28"/>
          <w:szCs w:val="28"/>
          <w:lang w:val="kk-KZ"/>
        </w:rPr>
        <w:t>льзя</w:t>
      </w:r>
      <w:r w:rsidRPr="007048D8">
        <w:rPr>
          <w:rFonts w:ascii="Times New Roman" w:hAnsi="Times New Roman" w:cs="Times New Roman"/>
          <w:bCs/>
          <w:sz w:val="28"/>
          <w:szCs w:val="28"/>
        </w:rPr>
        <w:t xml:space="preserve">, поскольку </w:t>
      </w:r>
      <w:r w:rsidRPr="007048D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их аргументация не вполне обоснованна, а </w:t>
      </w:r>
      <w:r w:rsidRPr="007048D8">
        <w:rPr>
          <w:rFonts w:ascii="Times New Roman" w:hAnsi="Times New Roman" w:cs="Times New Roman"/>
          <w:bCs/>
          <w:sz w:val="28"/>
          <w:szCs w:val="28"/>
        </w:rPr>
        <w:t xml:space="preserve">обозначенная проблема сохраняет масштабный характер и требует системного решения на законодательном уровне. На фоне размытого определения ОПГ в п.36 ст.3 УК, статья 262 УК РК зачастую используется для необоснованного давления на бизнес посредством угрозы </w:t>
      </w:r>
      <w:r w:rsidRPr="007048D8">
        <w:rPr>
          <w:rFonts w:ascii="Times New Roman" w:hAnsi="Times New Roman" w:cs="Times New Roman"/>
          <w:bCs/>
          <w:sz w:val="28"/>
          <w:szCs w:val="28"/>
        </w:rPr>
        <w:lastRenderedPageBreak/>
        <w:t>уголовного преследования по тяжкому преступлению с целью дачи предпринимателями признательных показаний по экономическим правонарушениям.</w:t>
      </w:r>
    </w:p>
    <w:p w:rsidR="007048D8" w:rsidRPr="007048D8" w:rsidRDefault="007048D8" w:rsidP="00704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8D8">
        <w:rPr>
          <w:rFonts w:ascii="Times New Roman" w:hAnsi="Times New Roman" w:cs="Times New Roman"/>
          <w:sz w:val="28"/>
          <w:szCs w:val="28"/>
        </w:rPr>
        <w:t>Несмотря на внесенный в ст.31 УК РК законодательный запрет на отнесение к признакам ОПГ организационных структур бизнеса, которы</w:t>
      </w:r>
      <w:r w:rsidR="00215920">
        <w:rPr>
          <w:rFonts w:ascii="Times New Roman" w:hAnsi="Times New Roman" w:cs="Times New Roman"/>
          <w:sz w:val="28"/>
          <w:szCs w:val="28"/>
        </w:rPr>
        <w:t>е</w:t>
      </w:r>
      <w:r w:rsidRPr="007048D8">
        <w:rPr>
          <w:rFonts w:ascii="Times New Roman" w:hAnsi="Times New Roman" w:cs="Times New Roman"/>
          <w:sz w:val="28"/>
          <w:szCs w:val="28"/>
        </w:rPr>
        <w:t xml:space="preserve"> не был</w:t>
      </w:r>
      <w:r w:rsidR="00215920">
        <w:rPr>
          <w:rFonts w:ascii="Times New Roman" w:hAnsi="Times New Roman" w:cs="Times New Roman"/>
          <w:sz w:val="28"/>
          <w:szCs w:val="28"/>
        </w:rPr>
        <w:t>и</w:t>
      </w:r>
      <w:r w:rsidRPr="007048D8">
        <w:rPr>
          <w:rFonts w:ascii="Times New Roman" w:hAnsi="Times New Roman" w:cs="Times New Roman"/>
          <w:sz w:val="28"/>
          <w:szCs w:val="28"/>
        </w:rPr>
        <w:t xml:space="preserve"> изначально создан</w:t>
      </w:r>
      <w:r w:rsidR="00215920">
        <w:rPr>
          <w:rFonts w:ascii="Times New Roman" w:hAnsi="Times New Roman" w:cs="Times New Roman"/>
          <w:sz w:val="28"/>
          <w:szCs w:val="28"/>
        </w:rPr>
        <w:t>ы</w:t>
      </w:r>
      <w:r w:rsidRPr="007048D8">
        <w:rPr>
          <w:rFonts w:ascii="Times New Roman" w:hAnsi="Times New Roman" w:cs="Times New Roman"/>
          <w:sz w:val="28"/>
          <w:szCs w:val="28"/>
        </w:rPr>
        <w:t xml:space="preserve"> с преступной целью, в адрес НПП «</w:t>
      </w:r>
      <w:proofErr w:type="spellStart"/>
      <w:r w:rsidRPr="007048D8">
        <w:rPr>
          <w:rFonts w:ascii="Times New Roman" w:hAnsi="Times New Roman" w:cs="Times New Roman"/>
          <w:sz w:val="28"/>
          <w:szCs w:val="28"/>
        </w:rPr>
        <w:t>Атамекен</w:t>
      </w:r>
      <w:proofErr w:type="spellEnd"/>
      <w:r w:rsidRPr="007048D8">
        <w:rPr>
          <w:rFonts w:ascii="Times New Roman" w:hAnsi="Times New Roman" w:cs="Times New Roman"/>
          <w:sz w:val="28"/>
          <w:szCs w:val="28"/>
        </w:rPr>
        <w:t>» и УЗПП продолжают поступать жалобы предпринимателей на факты безосновательного привлечения к уголовной ответственности по признакам соучастия в организованной форме.</w:t>
      </w:r>
    </w:p>
    <w:p w:rsidR="007048D8" w:rsidRPr="007048D8" w:rsidRDefault="007048D8" w:rsidP="00704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8D8">
        <w:rPr>
          <w:rFonts w:ascii="Times New Roman" w:hAnsi="Times New Roman" w:cs="Times New Roman"/>
          <w:sz w:val="28"/>
          <w:szCs w:val="28"/>
        </w:rPr>
        <w:t xml:space="preserve">Наиболее показательный пример в </w:t>
      </w:r>
      <w:proofErr w:type="spellStart"/>
      <w:r w:rsidRPr="007048D8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7048D8">
        <w:rPr>
          <w:rFonts w:ascii="Times New Roman" w:hAnsi="Times New Roman" w:cs="Times New Roman"/>
          <w:sz w:val="28"/>
          <w:szCs w:val="28"/>
        </w:rPr>
        <w:t xml:space="preserve"> области, где пять работников группы компаний (ТОО «</w:t>
      </w:r>
      <w:proofErr w:type="spellStart"/>
      <w:r w:rsidRPr="007048D8">
        <w:rPr>
          <w:rFonts w:ascii="Times New Roman" w:hAnsi="Times New Roman" w:cs="Times New Roman"/>
          <w:sz w:val="28"/>
          <w:szCs w:val="28"/>
        </w:rPr>
        <w:t>Mangystau</w:t>
      </w:r>
      <w:proofErr w:type="spellEnd"/>
      <w:r w:rsidRPr="007048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48D8">
        <w:rPr>
          <w:rFonts w:ascii="Times New Roman" w:hAnsi="Times New Roman" w:cs="Times New Roman"/>
          <w:sz w:val="28"/>
          <w:szCs w:val="28"/>
        </w:rPr>
        <w:t>Oil</w:t>
      </w:r>
      <w:proofErr w:type="spellEnd"/>
      <w:r w:rsidRPr="007048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48D8">
        <w:rPr>
          <w:rFonts w:ascii="Times New Roman" w:hAnsi="Times New Roman" w:cs="Times New Roman"/>
          <w:sz w:val="28"/>
          <w:szCs w:val="28"/>
        </w:rPr>
        <w:t>Refining</w:t>
      </w:r>
      <w:proofErr w:type="spellEnd"/>
      <w:r w:rsidRPr="007048D8">
        <w:rPr>
          <w:rFonts w:ascii="Times New Roman" w:hAnsi="Times New Roman" w:cs="Times New Roman"/>
          <w:sz w:val="28"/>
          <w:szCs w:val="28"/>
        </w:rPr>
        <w:t>», ТОО «</w:t>
      </w:r>
      <w:proofErr w:type="spellStart"/>
      <w:r w:rsidRPr="007048D8">
        <w:rPr>
          <w:rFonts w:ascii="Times New Roman" w:hAnsi="Times New Roman" w:cs="Times New Roman"/>
          <w:sz w:val="28"/>
          <w:szCs w:val="28"/>
        </w:rPr>
        <w:t>BatysNefteTrade</w:t>
      </w:r>
      <w:proofErr w:type="spellEnd"/>
      <w:r w:rsidRPr="007048D8">
        <w:rPr>
          <w:rFonts w:ascii="Times New Roman" w:hAnsi="Times New Roman" w:cs="Times New Roman"/>
          <w:sz w:val="28"/>
          <w:szCs w:val="28"/>
        </w:rPr>
        <w:t>», ТОО «</w:t>
      </w:r>
      <w:proofErr w:type="spellStart"/>
      <w:r w:rsidRPr="007048D8">
        <w:rPr>
          <w:rFonts w:ascii="Times New Roman" w:hAnsi="Times New Roman" w:cs="Times New Roman"/>
          <w:sz w:val="28"/>
          <w:szCs w:val="28"/>
        </w:rPr>
        <w:t>Standart</w:t>
      </w:r>
      <w:proofErr w:type="spellEnd"/>
      <w:r w:rsidRPr="007048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48D8">
        <w:rPr>
          <w:rFonts w:ascii="Times New Roman" w:hAnsi="Times New Roman" w:cs="Times New Roman"/>
          <w:sz w:val="28"/>
          <w:szCs w:val="28"/>
        </w:rPr>
        <w:t>Petroleum</w:t>
      </w:r>
      <w:proofErr w:type="spellEnd"/>
      <w:r w:rsidRPr="007048D8">
        <w:rPr>
          <w:rFonts w:ascii="Times New Roman" w:hAnsi="Times New Roman" w:cs="Times New Roman"/>
          <w:sz w:val="28"/>
          <w:szCs w:val="28"/>
        </w:rPr>
        <w:t>», ТОО «АБ Флот»), занимающихся переработкой и транспортировкой нефтепродуктов, были осуждены за единичные случаи контрабанды и соответственно за участие в ОПГ. Но эти компании с высокой социально-экономической значимостью были зарегистрированы ещё в 2017 году задолго до этих случаев контрабанды, создали более 700 рабочих мест и уплатили свыше 15 млрд тенге налогов. Отсутствие доказательств по специальному созданию ими этих предприятий с преступной целью вызыва</w:t>
      </w:r>
      <w:r w:rsidR="00215920">
        <w:rPr>
          <w:rFonts w:ascii="Times New Roman" w:hAnsi="Times New Roman" w:cs="Times New Roman"/>
          <w:sz w:val="28"/>
          <w:szCs w:val="28"/>
        </w:rPr>
        <w:t>е</w:t>
      </w:r>
      <w:r w:rsidRPr="007048D8">
        <w:rPr>
          <w:rFonts w:ascii="Times New Roman" w:hAnsi="Times New Roman" w:cs="Times New Roman"/>
          <w:sz w:val="28"/>
          <w:szCs w:val="28"/>
        </w:rPr>
        <w:t>т серьёзные сомнения относительно корректности квалификации действий предпринимателей «в составе преступной группы» (ОПГ).</w:t>
      </w:r>
    </w:p>
    <w:p w:rsidR="007048D8" w:rsidRPr="007048D8" w:rsidRDefault="007048D8" w:rsidP="00704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8D8">
        <w:rPr>
          <w:rFonts w:ascii="Times New Roman" w:hAnsi="Times New Roman" w:cs="Times New Roman"/>
          <w:sz w:val="28"/>
          <w:szCs w:val="28"/>
        </w:rPr>
        <w:t>Согласно статистическим данным, за 9 месяцев 2025 года зарегистрировано 112 уголовных дел по статье 262 УК, что на 51% больше, чем за аналогичный период 2024 года (74 дела). Судами осуждено 81 лицо (в 2024 г. - 40), из них 7 в сфере предпринимательской деятельности (в 2024 г. — 6). Приведённые данные свидетельствуют о росте количества осуждённых лиц по статье 262 УК, в том числе в сфере предпринимательской деятельности, что подтверждает сохраняющуюся правовую неопределённость и риск излишней криминализации бизнеса посредством законодательства РК.</w:t>
      </w:r>
    </w:p>
    <w:p w:rsidR="008D7A3D" w:rsidRPr="00D95E0D" w:rsidRDefault="008D7A3D" w:rsidP="00684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считаем необходимым последовательно рассмотреть ключевые доводы Министерства юстиции РК </w:t>
      </w:r>
      <w:r w:rsidRPr="008D7A3D">
        <w:rPr>
          <w:rFonts w:ascii="Times New Roman" w:hAnsi="Times New Roman" w:cs="Times New Roman"/>
          <w:i/>
          <w:sz w:val="24"/>
          <w:szCs w:val="28"/>
        </w:rPr>
        <w:t>(далее – МЮ)</w:t>
      </w:r>
      <w:r w:rsidR="003D3713">
        <w:rPr>
          <w:rFonts w:ascii="Times New Roman" w:hAnsi="Times New Roman" w:cs="Times New Roman"/>
          <w:sz w:val="28"/>
          <w:szCs w:val="28"/>
        </w:rPr>
        <w:t xml:space="preserve"> </w:t>
      </w:r>
      <w:r w:rsidR="003D3713" w:rsidRPr="003D3713">
        <w:rPr>
          <w:rFonts w:ascii="Times New Roman" w:hAnsi="Times New Roman" w:cs="Times New Roman"/>
          <w:sz w:val="28"/>
          <w:szCs w:val="28"/>
          <w:lang w:val="kk-KZ"/>
        </w:rPr>
        <w:t xml:space="preserve">за подписью вице-министра МЮ </w:t>
      </w:r>
      <w:r w:rsidR="003D3713">
        <w:rPr>
          <w:rFonts w:ascii="Times New Roman" w:hAnsi="Times New Roman" w:cs="Times New Roman"/>
          <w:sz w:val="28"/>
          <w:szCs w:val="28"/>
          <w:lang w:val="kk-KZ"/>
        </w:rPr>
        <w:t xml:space="preserve">Лауры </w:t>
      </w:r>
      <w:r w:rsidR="003D3713" w:rsidRPr="003D3713">
        <w:rPr>
          <w:rFonts w:ascii="Times New Roman" w:hAnsi="Times New Roman" w:cs="Times New Roman"/>
          <w:sz w:val="28"/>
          <w:szCs w:val="28"/>
          <w:lang w:val="kk-KZ"/>
        </w:rPr>
        <w:t>Мергалиевой</w:t>
      </w:r>
      <w:r w:rsidR="003D3713">
        <w:rPr>
          <w:rFonts w:ascii="Times New Roman" w:hAnsi="Times New Roman" w:cs="Times New Roman"/>
          <w:sz w:val="28"/>
          <w:szCs w:val="28"/>
          <w:lang w:val="kk-KZ"/>
        </w:rPr>
        <w:t>, направленные МВД для свода ответов госорганов</w:t>
      </w:r>
      <w:r w:rsidR="00684A5D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3D3713" w:rsidRPr="003D371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D7A3D" w:rsidRDefault="008D7A3D" w:rsidP="008D7A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val="kk-KZ"/>
        </w:rPr>
        <w:t>П</w:t>
      </w:r>
      <w:proofErr w:type="spellStart"/>
      <w:r w:rsidRPr="00D95E0D">
        <w:rPr>
          <w:rFonts w:ascii="Times New Roman" w:hAnsi="Times New Roman" w:cs="Times New Roman"/>
          <w:sz w:val="28"/>
          <w:szCs w:val="28"/>
        </w:rPr>
        <w:t>оложения</w:t>
      </w:r>
      <w:proofErr w:type="spellEnd"/>
      <w:r w:rsidRPr="00D95E0D">
        <w:rPr>
          <w:rFonts w:ascii="Times New Roman" w:hAnsi="Times New Roman" w:cs="Times New Roman"/>
          <w:sz w:val="28"/>
          <w:szCs w:val="28"/>
        </w:rPr>
        <w:t xml:space="preserve"> части третьей статьи 245, статьи 262 УК, а также пункты 11 и 13 Нормативного постановления Верховно</w:t>
      </w:r>
      <w:r w:rsidR="003D7C60">
        <w:rPr>
          <w:rFonts w:ascii="Times New Roman" w:hAnsi="Times New Roman" w:cs="Times New Roman"/>
          <w:sz w:val="28"/>
          <w:szCs w:val="28"/>
        </w:rPr>
        <w:t>го Суда от 21 июня 2001 года №</w:t>
      </w:r>
      <w:r w:rsidRPr="00D95E0D">
        <w:rPr>
          <w:rFonts w:ascii="Times New Roman" w:hAnsi="Times New Roman" w:cs="Times New Roman"/>
          <w:sz w:val="28"/>
          <w:szCs w:val="28"/>
        </w:rPr>
        <w:t>2 признаны соответствующими Конституции РК</w:t>
      </w:r>
      <w:r w:rsidRPr="00036B11"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>Нормативным постановлением Конституционного Суда от 25 июня 2025 года Nº 72-НП;</w:t>
      </w:r>
    </w:p>
    <w:p w:rsidR="008D7A3D" w:rsidRPr="00D95E0D" w:rsidRDefault="008D7A3D" w:rsidP="008D7A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2) Конституционный Суд отметил необходимость совершенствования законодательства с целью исключения вероятности ошибочного отождествления законной структуры коммерческой организации с преступной группой и рекомендовал обобщить судебную практику с целью выработки четких критериев разграничения законной деятельности руководителей и работников коммерческих организаций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>и противоправной деятельности преступных групп с учетом субъективных и объективных признаков состава преступления;</w:t>
      </w:r>
    </w:p>
    <w:p w:rsidR="008D7A3D" w:rsidRPr="00D95E0D" w:rsidRDefault="008D7A3D" w:rsidP="008D7A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D95E0D">
        <w:rPr>
          <w:rFonts w:ascii="Times New Roman" w:hAnsi="Times New Roman" w:cs="Times New Roman"/>
          <w:sz w:val="28"/>
          <w:szCs w:val="28"/>
        </w:rPr>
        <w:t xml:space="preserve">о исполнение данной рекомендации Законом от 16 июля 2025 года Nº 210-VIII </w:t>
      </w: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D95E0D">
        <w:rPr>
          <w:rFonts w:ascii="Times New Roman" w:hAnsi="Times New Roman" w:cs="Times New Roman"/>
          <w:sz w:val="28"/>
          <w:szCs w:val="28"/>
        </w:rPr>
        <w:t xml:space="preserve">оптимизации уголовного законодательства внесены дополнения в часть шестую статьи 31 УК о том, что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95E0D">
        <w:rPr>
          <w:rFonts w:ascii="Times New Roman" w:hAnsi="Times New Roman" w:cs="Times New Roman"/>
          <w:i/>
          <w:sz w:val="28"/>
          <w:szCs w:val="28"/>
        </w:rPr>
        <w:t>Учредители, участники, руководители, члены органов управления и работники организаций, зарегистрированных в качестве юридического лица, и (или) руководители, работники их структурных подразделений не могут быть признаны преступной группой только в силу организационно-</w:t>
      </w:r>
      <w:r w:rsidRPr="00D95E0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штатной структуры организации и (или) ее структурного подразделения и совершения какого-либо преступления в связи с осуществлением ими полномочий по управлению организацией либо в связи с осуществлением организацией предпринимательской или иной экономической деятельности, </w:t>
      </w:r>
      <w:r w:rsidRPr="00D95E0D">
        <w:rPr>
          <w:rFonts w:ascii="Times New Roman" w:hAnsi="Times New Roman" w:cs="Times New Roman"/>
          <w:b/>
          <w:i/>
          <w:sz w:val="28"/>
          <w:szCs w:val="28"/>
        </w:rPr>
        <w:t>за исключением случая, когда эти организации и (или) их структурные подразделения были заведомо созданы для совершения одного или нескольких преступлений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D95E0D">
        <w:rPr>
          <w:rFonts w:ascii="Times New Roman" w:hAnsi="Times New Roman" w:cs="Times New Roman"/>
          <w:i/>
          <w:sz w:val="28"/>
          <w:szCs w:val="28"/>
        </w:rPr>
        <w:t>;</w:t>
      </w:r>
    </w:p>
    <w:p w:rsidR="008D7A3D" w:rsidRPr="00D95E0D" w:rsidRDefault="008D7A3D" w:rsidP="008D7A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4) указанные поправки вступили в силу 16 сентября 2025 года и в полной мере охватывают правовые позиции и рекомендации Конституционного Суда, изложенные в постановлении Nº 72-НП.</w:t>
      </w:r>
    </w:p>
    <w:p w:rsidR="008D7A3D" w:rsidRDefault="008D7A3D" w:rsidP="00792F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 xml:space="preserve">Таким образом, МЮ полагает, что </w:t>
      </w:r>
      <w:r w:rsidRPr="00E8225C">
        <w:rPr>
          <w:rFonts w:ascii="Times New Roman" w:hAnsi="Times New Roman" w:cs="Times New Roman"/>
          <w:sz w:val="28"/>
          <w:szCs w:val="28"/>
        </w:rPr>
        <w:t>все рекомендации КС уже учтены либо находятся на стадии проработки.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D95E0D">
        <w:rPr>
          <w:rFonts w:ascii="Times New Roman" w:hAnsi="Times New Roman" w:cs="Times New Roman"/>
          <w:sz w:val="28"/>
          <w:szCs w:val="28"/>
        </w:rPr>
        <w:t>несение поправки УЗПП</w:t>
      </w:r>
      <w:r w:rsidRPr="00D95E0D">
        <w:rPr>
          <w:rFonts w:ascii="Times New Roman" w:hAnsi="Times New Roman" w:cs="Times New Roman"/>
          <w:sz w:val="28"/>
          <w:szCs w:val="28"/>
          <w:lang w:val="kk-KZ"/>
        </w:rPr>
        <w:t xml:space="preserve"> в определение «</w:t>
      </w:r>
      <w:r w:rsidRPr="00D95E0D">
        <w:rPr>
          <w:rFonts w:ascii="Times New Roman" w:hAnsi="Times New Roman" w:cs="Times New Roman"/>
          <w:sz w:val="28"/>
          <w:szCs w:val="28"/>
        </w:rPr>
        <w:t xml:space="preserve">организованной группы» по п.36 ст.3 УК не требуется, поскольку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8225C">
        <w:rPr>
          <w:rFonts w:ascii="Times New Roman" w:hAnsi="Times New Roman" w:cs="Times New Roman"/>
          <w:sz w:val="28"/>
          <w:szCs w:val="28"/>
        </w:rPr>
        <w:t>аналогичные положения уже отражены</w:t>
      </w:r>
      <w:r w:rsidRPr="00D95E0D">
        <w:rPr>
          <w:rFonts w:ascii="Times New Roman" w:hAnsi="Times New Roman" w:cs="Times New Roman"/>
          <w:sz w:val="28"/>
          <w:szCs w:val="28"/>
        </w:rPr>
        <w:t xml:space="preserve"> в рамках оптимизации уголовного законодательства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D95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 есть </w:t>
      </w:r>
      <w:r w:rsidRPr="00D95E0D">
        <w:rPr>
          <w:rFonts w:ascii="Times New Roman" w:hAnsi="Times New Roman" w:cs="Times New Roman"/>
          <w:sz w:val="28"/>
          <w:szCs w:val="28"/>
        </w:rPr>
        <w:t xml:space="preserve">проблема правовой неопределенности понятия и признаков ОПГ </w:t>
      </w:r>
      <w:r>
        <w:rPr>
          <w:rFonts w:ascii="Times New Roman" w:hAnsi="Times New Roman" w:cs="Times New Roman"/>
          <w:sz w:val="28"/>
          <w:szCs w:val="28"/>
        </w:rPr>
        <w:t xml:space="preserve">уже </w:t>
      </w:r>
      <w:r w:rsidRPr="00D95E0D">
        <w:rPr>
          <w:rFonts w:ascii="Times New Roman" w:hAnsi="Times New Roman" w:cs="Times New Roman"/>
          <w:sz w:val="28"/>
          <w:szCs w:val="28"/>
        </w:rPr>
        <w:t xml:space="preserve">урегулирована действующими нормами, что делает предлагаемое УЗПП дополнение избыточным. Тем более, что </w:t>
      </w:r>
      <w:r w:rsidRPr="00E8225C">
        <w:rPr>
          <w:rFonts w:ascii="Times New Roman" w:hAnsi="Times New Roman" w:cs="Times New Roman"/>
          <w:sz w:val="28"/>
          <w:szCs w:val="28"/>
        </w:rPr>
        <w:t xml:space="preserve">Верховным </w:t>
      </w:r>
      <w:r w:rsidR="00215920">
        <w:rPr>
          <w:rFonts w:ascii="Times New Roman" w:hAnsi="Times New Roman" w:cs="Times New Roman"/>
          <w:sz w:val="28"/>
          <w:szCs w:val="28"/>
        </w:rPr>
        <w:t>С</w:t>
      </w:r>
      <w:r w:rsidRPr="00E8225C">
        <w:rPr>
          <w:rFonts w:ascii="Times New Roman" w:hAnsi="Times New Roman" w:cs="Times New Roman"/>
          <w:sz w:val="28"/>
          <w:szCs w:val="28"/>
        </w:rPr>
        <w:t xml:space="preserve">удом уже проводится работа по анализу судебной практики для реализации рекомендации КС. </w:t>
      </w:r>
    </w:p>
    <w:p w:rsidR="00792FAB" w:rsidRDefault="008D7A3D" w:rsidP="00792F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E0D">
        <w:rPr>
          <w:rFonts w:ascii="Times New Roman" w:hAnsi="Times New Roman" w:cs="Times New Roman"/>
          <w:sz w:val="28"/>
          <w:szCs w:val="28"/>
        </w:rPr>
        <w:t>На что следует возразить по каждому пункту:</w:t>
      </w:r>
    </w:p>
    <w:p w:rsidR="00792FAB" w:rsidRDefault="00792FAB" w:rsidP="00792F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Конституционный </w:t>
      </w:r>
      <w:r w:rsidR="00215920">
        <w:rPr>
          <w:rFonts w:ascii="Times New Roman" w:hAnsi="Times New Roman" w:cs="Times New Roman"/>
          <w:sz w:val="28"/>
          <w:szCs w:val="28"/>
        </w:rPr>
        <w:t>С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уд не мог выразить свое отношение к п.36 ст.3 УК РК, где дано определение «организованной группе», поскольку не имел права выйти за рамки обращения к нему гражданина </w:t>
      </w:r>
      <w:proofErr w:type="spellStart"/>
      <w:r w:rsidR="008D7A3D" w:rsidRPr="00792FAB">
        <w:rPr>
          <w:rFonts w:ascii="Times New Roman" w:hAnsi="Times New Roman" w:cs="Times New Roman"/>
          <w:sz w:val="28"/>
          <w:szCs w:val="28"/>
        </w:rPr>
        <w:t>Жупказиева</w:t>
      </w:r>
      <w:proofErr w:type="spellEnd"/>
      <w:r w:rsidR="008D7A3D" w:rsidRPr="00792FAB">
        <w:rPr>
          <w:rFonts w:ascii="Times New Roman" w:hAnsi="Times New Roman" w:cs="Times New Roman"/>
          <w:sz w:val="28"/>
          <w:szCs w:val="28"/>
        </w:rPr>
        <w:t>, требовавше</w:t>
      </w:r>
      <w:r w:rsidR="00215920">
        <w:rPr>
          <w:rFonts w:ascii="Times New Roman" w:hAnsi="Times New Roman" w:cs="Times New Roman"/>
          <w:sz w:val="28"/>
          <w:szCs w:val="28"/>
        </w:rPr>
        <w:t>го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 признания неконституционными лишь ст.262, ч.3 ст.245 УК и пункты 11 и 13 НПВС №2. Но Конституционный Суд </w:t>
      </w:r>
      <w:r w:rsidR="00684A5D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8D7A3D" w:rsidRPr="00792FAB">
        <w:rPr>
          <w:rFonts w:ascii="Times New Roman" w:hAnsi="Times New Roman" w:cs="Times New Roman"/>
          <w:sz w:val="28"/>
          <w:szCs w:val="28"/>
        </w:rPr>
        <w:t>обратил внимание в своем НПКС №72 на</w:t>
      </w:r>
      <w:r w:rsidR="00684A5D">
        <w:rPr>
          <w:rFonts w:ascii="Times New Roman" w:hAnsi="Times New Roman" w:cs="Times New Roman"/>
          <w:sz w:val="28"/>
          <w:szCs w:val="28"/>
        </w:rPr>
        <w:t xml:space="preserve"> правовую неопределенность преступной цели и признаков ОПГ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, </w:t>
      </w:r>
      <w:r w:rsidR="00684A5D">
        <w:rPr>
          <w:rFonts w:ascii="Times New Roman" w:hAnsi="Times New Roman" w:cs="Times New Roman"/>
          <w:sz w:val="28"/>
          <w:szCs w:val="28"/>
        </w:rPr>
        <w:t xml:space="preserve">которая является 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корнем неправомерной </w:t>
      </w:r>
      <w:r w:rsidR="00684A5D">
        <w:rPr>
          <w:rFonts w:ascii="Times New Roman" w:hAnsi="Times New Roman" w:cs="Times New Roman"/>
          <w:sz w:val="28"/>
          <w:szCs w:val="28"/>
        </w:rPr>
        <w:t xml:space="preserve">практики по </w:t>
      </w:r>
      <w:r w:rsidR="008D7A3D" w:rsidRPr="00792FAB">
        <w:rPr>
          <w:rFonts w:ascii="Times New Roman" w:hAnsi="Times New Roman" w:cs="Times New Roman"/>
          <w:sz w:val="28"/>
          <w:szCs w:val="28"/>
        </w:rPr>
        <w:t>квалификации экономических правонарушений предпринимателей в качестве ОПГ</w:t>
      </w:r>
      <w:r w:rsidR="00684A5D">
        <w:rPr>
          <w:rFonts w:ascii="Times New Roman" w:hAnsi="Times New Roman" w:cs="Times New Roman"/>
          <w:sz w:val="28"/>
          <w:szCs w:val="28"/>
        </w:rPr>
        <w:t xml:space="preserve">. В частности, </w:t>
      </w:r>
      <w:r w:rsidR="00684A5D" w:rsidRPr="00792FAB">
        <w:rPr>
          <w:rFonts w:ascii="Times New Roman" w:hAnsi="Times New Roman" w:cs="Times New Roman"/>
          <w:sz w:val="28"/>
          <w:szCs w:val="28"/>
        </w:rPr>
        <w:t xml:space="preserve">определение в п.36 ст.3 УК </w:t>
      </w:r>
      <w:r w:rsidR="00684A5D">
        <w:rPr>
          <w:rFonts w:ascii="Times New Roman" w:hAnsi="Times New Roman" w:cs="Times New Roman"/>
          <w:sz w:val="28"/>
          <w:szCs w:val="28"/>
        </w:rPr>
        <w:t xml:space="preserve">понятия </w:t>
      </w:r>
      <w:r w:rsidR="00684A5D" w:rsidRPr="00792FAB">
        <w:rPr>
          <w:rFonts w:ascii="Times New Roman" w:hAnsi="Times New Roman" w:cs="Times New Roman"/>
          <w:sz w:val="28"/>
          <w:szCs w:val="28"/>
        </w:rPr>
        <w:t xml:space="preserve">«организованной группы» как по сути любого </w:t>
      </w:r>
      <w:r w:rsidR="00684A5D">
        <w:rPr>
          <w:rFonts w:ascii="Times New Roman" w:hAnsi="Times New Roman" w:cs="Times New Roman"/>
          <w:sz w:val="28"/>
          <w:szCs w:val="28"/>
        </w:rPr>
        <w:t xml:space="preserve">устойчивого </w:t>
      </w:r>
      <w:r w:rsidR="00684A5D" w:rsidRPr="00792FAB">
        <w:rPr>
          <w:rFonts w:ascii="Times New Roman" w:hAnsi="Times New Roman" w:cs="Times New Roman"/>
          <w:sz w:val="28"/>
          <w:szCs w:val="28"/>
        </w:rPr>
        <w:t>объединения лиц с целью совершения преступления</w:t>
      </w:r>
      <w:r w:rsidR="00684A5D">
        <w:rPr>
          <w:rFonts w:ascii="Times New Roman" w:hAnsi="Times New Roman" w:cs="Times New Roman"/>
          <w:sz w:val="28"/>
          <w:szCs w:val="28"/>
        </w:rPr>
        <w:t>,</w:t>
      </w:r>
      <w:r w:rsidR="00684A5D" w:rsidRPr="00792FAB">
        <w:rPr>
          <w:rFonts w:ascii="Times New Roman" w:hAnsi="Times New Roman" w:cs="Times New Roman"/>
          <w:sz w:val="28"/>
          <w:szCs w:val="28"/>
        </w:rPr>
        <w:t xml:space="preserve"> </w:t>
      </w:r>
      <w:r w:rsidR="00684A5D">
        <w:rPr>
          <w:rFonts w:ascii="Times New Roman" w:hAnsi="Times New Roman" w:cs="Times New Roman"/>
          <w:sz w:val="28"/>
          <w:szCs w:val="28"/>
        </w:rPr>
        <w:t>дано чрезмерно широко</w:t>
      </w:r>
      <w:r w:rsidR="00684A5D" w:rsidRPr="00792FAB">
        <w:rPr>
          <w:rFonts w:ascii="Times New Roman" w:hAnsi="Times New Roman" w:cs="Times New Roman"/>
          <w:sz w:val="28"/>
          <w:szCs w:val="28"/>
        </w:rPr>
        <w:t xml:space="preserve">. 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Именно </w:t>
      </w:r>
      <w:r w:rsidR="00684A5D">
        <w:rPr>
          <w:rFonts w:ascii="Times New Roman" w:hAnsi="Times New Roman" w:cs="Times New Roman"/>
          <w:sz w:val="28"/>
          <w:szCs w:val="28"/>
        </w:rPr>
        <w:t xml:space="preserve">на </w:t>
      </w:r>
      <w:r w:rsidR="008D7A3D" w:rsidRPr="00792FAB">
        <w:rPr>
          <w:rFonts w:ascii="Times New Roman" w:hAnsi="Times New Roman" w:cs="Times New Roman"/>
          <w:sz w:val="28"/>
          <w:szCs w:val="28"/>
        </w:rPr>
        <w:t>это было указано в письме УЗПП к Премьер-Министру и именно на это должно было ответить МЮ РК;</w:t>
      </w:r>
    </w:p>
    <w:p w:rsidR="00792FAB" w:rsidRDefault="00792FAB" w:rsidP="00792F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Конституционный Суд, если брать весь контекст его НПКС, ставил целью исключение из законодательства вероятности ошибочного отождествления с ОПГ законной структуры коммерческой организации при совершении её руководителями и работниками экономических правонарушений, а не просто разграничение законной деятельности коммерческих организаций </w:t>
      </w:r>
      <w:r w:rsidR="00684A5D">
        <w:rPr>
          <w:rFonts w:ascii="Times New Roman" w:hAnsi="Times New Roman" w:cs="Times New Roman"/>
          <w:sz w:val="28"/>
          <w:szCs w:val="28"/>
        </w:rPr>
        <w:t xml:space="preserve">и </w:t>
      </w:r>
      <w:r w:rsidR="003979E6">
        <w:rPr>
          <w:rFonts w:ascii="Times New Roman" w:hAnsi="Times New Roman" w:cs="Times New Roman"/>
          <w:sz w:val="28"/>
          <w:szCs w:val="28"/>
        </w:rPr>
        <w:t>противоправной деятельности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 преступных групп, как это пишет МЮ РК. Соответственно, чтобы полноценно реализовать рекомендации НПКС и выработать критерии </w:t>
      </w:r>
      <w:r w:rsidR="008D7A3D" w:rsidRPr="00792FAB">
        <w:rPr>
          <w:rFonts w:ascii="Times New Roman" w:hAnsi="Times New Roman" w:cs="Times New Roman"/>
          <w:sz w:val="28"/>
          <w:szCs w:val="28"/>
          <w:lang w:val="kk-KZ"/>
        </w:rPr>
        <w:t xml:space="preserve">разграничения </w:t>
      </w:r>
      <w:r w:rsidR="008D7A3D" w:rsidRPr="00792FAB">
        <w:rPr>
          <w:rFonts w:ascii="Times New Roman" w:hAnsi="Times New Roman" w:cs="Times New Roman"/>
          <w:sz w:val="28"/>
          <w:szCs w:val="28"/>
        </w:rPr>
        <w:t>организованной преступности и иных форм преступного соучастия</w:t>
      </w:r>
      <w:r w:rsidR="00215920">
        <w:rPr>
          <w:rFonts w:ascii="Times New Roman" w:hAnsi="Times New Roman" w:cs="Times New Roman"/>
          <w:sz w:val="28"/>
          <w:szCs w:val="28"/>
        </w:rPr>
        <w:t>,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 необходимо дать полное сущностное определение понятию ОПГ по всем правилам формальной логики с указанием родового класса его явления и видового отличия от всех иных </w:t>
      </w:r>
      <w:r w:rsidR="008D7A3D" w:rsidRPr="00792FAB">
        <w:rPr>
          <w:rFonts w:ascii="Times New Roman" w:hAnsi="Times New Roman" w:cs="Times New Roman"/>
          <w:sz w:val="28"/>
          <w:szCs w:val="28"/>
          <w:lang w:val="kk-KZ"/>
        </w:rPr>
        <w:t xml:space="preserve">видов </w:t>
      </w:r>
      <w:r w:rsidR="008D7A3D" w:rsidRPr="00792FAB">
        <w:rPr>
          <w:rFonts w:ascii="Times New Roman" w:hAnsi="Times New Roman" w:cs="Times New Roman"/>
          <w:sz w:val="28"/>
          <w:szCs w:val="28"/>
        </w:rPr>
        <w:t>родового класса;</w:t>
      </w:r>
    </w:p>
    <w:p w:rsidR="003979E6" w:rsidRDefault="00792FAB" w:rsidP="00792F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3D7C60">
        <w:rPr>
          <w:rFonts w:ascii="Times New Roman" w:hAnsi="Times New Roman" w:cs="Times New Roman"/>
          <w:sz w:val="28"/>
          <w:szCs w:val="28"/>
          <w:lang w:val="kk-KZ"/>
        </w:rPr>
        <w:t>МЮ РК счи</w:t>
      </w:r>
      <w:r w:rsidR="008D7A3D" w:rsidRPr="00792FAB">
        <w:rPr>
          <w:rFonts w:ascii="Times New Roman" w:hAnsi="Times New Roman" w:cs="Times New Roman"/>
          <w:sz w:val="28"/>
          <w:szCs w:val="28"/>
          <w:lang w:val="kk-KZ"/>
        </w:rPr>
        <w:t xml:space="preserve">тает, что рекомендация 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НПКС №72 от 25 июня 2025г. по внесению правовой определенности в понятийные признаки ОПГ уже исполнена в рамках оптимизации уголовного законодательства путем внесения (в часть 6 статьи 31 УК) дополнения о том, что организационные структуры предприятия не могут быть приняты за признаки организованной преступности, если только оно или его подразделение не было создано с преступной целью. На что следует заметить, что </w:t>
      </w:r>
      <w:r w:rsidR="008D7A3D" w:rsidRPr="00792FAB">
        <w:rPr>
          <w:rFonts w:ascii="Times New Roman" w:hAnsi="Times New Roman" w:cs="Times New Roman"/>
          <w:sz w:val="28"/>
          <w:szCs w:val="28"/>
        </w:rPr>
        <w:lastRenderedPageBreak/>
        <w:t>данная поправка ч.6 ст.31 УК был</w:t>
      </w:r>
      <w:r w:rsidR="00215920">
        <w:rPr>
          <w:rFonts w:ascii="Times New Roman" w:hAnsi="Times New Roman" w:cs="Times New Roman"/>
          <w:sz w:val="28"/>
          <w:szCs w:val="28"/>
        </w:rPr>
        <w:t>а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 инициирована партией Ак </w:t>
      </w:r>
      <w:proofErr w:type="spellStart"/>
      <w:r w:rsidR="008D7A3D" w:rsidRPr="00792FAB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="008D7A3D" w:rsidRPr="00792FAB">
        <w:rPr>
          <w:rFonts w:ascii="Times New Roman" w:hAnsi="Times New Roman" w:cs="Times New Roman"/>
          <w:sz w:val="28"/>
          <w:szCs w:val="28"/>
        </w:rPr>
        <w:t xml:space="preserve"> в Мажилисе намного раньше этого НПКС, поэтому он</w:t>
      </w:r>
      <w:r w:rsidR="00215920">
        <w:rPr>
          <w:rFonts w:ascii="Times New Roman" w:hAnsi="Times New Roman" w:cs="Times New Roman"/>
          <w:sz w:val="28"/>
          <w:szCs w:val="28"/>
        </w:rPr>
        <w:t>а</w:t>
      </w:r>
      <w:r w:rsidR="008D7A3D" w:rsidRPr="00792FAB">
        <w:rPr>
          <w:rFonts w:ascii="Times New Roman" w:hAnsi="Times New Roman" w:cs="Times New Roman"/>
          <w:sz w:val="28"/>
          <w:szCs w:val="28"/>
        </w:rPr>
        <w:t xml:space="preserve"> не может быть никак следствием исполнения рекомендации НПКС. </w:t>
      </w:r>
    </w:p>
    <w:p w:rsidR="00792FAB" w:rsidRDefault="008D7A3D" w:rsidP="00792F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AB">
        <w:rPr>
          <w:rFonts w:ascii="Times New Roman" w:hAnsi="Times New Roman" w:cs="Times New Roman"/>
          <w:sz w:val="28"/>
          <w:szCs w:val="28"/>
        </w:rPr>
        <w:t xml:space="preserve">Более того, эта поправка не решает проблемы квалификации групповых экономических правонарушений в качестве ОПГ, так как условие того, что «учредители, участники, руководители, члены органов управления и работники юридического лица, его структурного подразделения не могут быть признаны преступной группой только в силу организационно-штатной структуры» увязано с преступной целью предприятия вообще вместо особо специфической цели осознанного создания, руководства или участия в ОПГ и касается предприятий как юридических лиц, а не физических. ОПГ как неформальное преступное объединение создают именно физические лица, следовательно, официальные структуры юридических лиц, совершивших экономические правонарушения, ни в коем случае не могут быть </w:t>
      </w:r>
      <w:r w:rsidR="003979E6">
        <w:rPr>
          <w:rFonts w:ascii="Times New Roman" w:hAnsi="Times New Roman" w:cs="Times New Roman"/>
          <w:sz w:val="28"/>
          <w:szCs w:val="28"/>
        </w:rPr>
        <w:t xml:space="preserve">дополнительными </w:t>
      </w:r>
      <w:r w:rsidRPr="00792FAB">
        <w:rPr>
          <w:rFonts w:ascii="Times New Roman" w:hAnsi="Times New Roman" w:cs="Times New Roman"/>
          <w:sz w:val="28"/>
          <w:szCs w:val="28"/>
        </w:rPr>
        <w:t xml:space="preserve">признаками создания ОПГ, руководства им или участия в нем. </w:t>
      </w:r>
    </w:p>
    <w:p w:rsidR="003979E6" w:rsidRDefault="008D7A3D" w:rsidP="003979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AB">
        <w:rPr>
          <w:rFonts w:ascii="Times New Roman" w:hAnsi="Times New Roman" w:cs="Times New Roman"/>
          <w:sz w:val="28"/>
          <w:szCs w:val="28"/>
        </w:rPr>
        <w:t xml:space="preserve">Соответственно всему вышеуказанному эти поправки, вступившие в силу 16 сентября 2025 года, не охватывают </w:t>
      </w:r>
      <w:r w:rsidR="00792587" w:rsidRPr="00792FAB">
        <w:rPr>
          <w:rFonts w:ascii="Times New Roman" w:hAnsi="Times New Roman" w:cs="Times New Roman"/>
          <w:sz w:val="28"/>
          <w:szCs w:val="28"/>
        </w:rPr>
        <w:t xml:space="preserve">на текущий момент </w:t>
      </w:r>
      <w:r w:rsidRPr="00792FAB">
        <w:rPr>
          <w:rFonts w:ascii="Times New Roman" w:hAnsi="Times New Roman" w:cs="Times New Roman"/>
          <w:sz w:val="28"/>
          <w:szCs w:val="28"/>
        </w:rPr>
        <w:t xml:space="preserve">в полной мере правовые позиции и рекомендации </w:t>
      </w:r>
      <w:r w:rsidR="003D7C60">
        <w:rPr>
          <w:rFonts w:ascii="Times New Roman" w:hAnsi="Times New Roman" w:cs="Times New Roman"/>
          <w:sz w:val="28"/>
          <w:szCs w:val="28"/>
        </w:rPr>
        <w:t>НПКС</w:t>
      </w:r>
      <w:r w:rsidRPr="00792FAB">
        <w:rPr>
          <w:rFonts w:ascii="Times New Roman" w:hAnsi="Times New Roman" w:cs="Times New Roman"/>
          <w:sz w:val="28"/>
          <w:szCs w:val="28"/>
        </w:rPr>
        <w:t xml:space="preserve"> </w:t>
      </w:r>
      <w:r w:rsidR="003D7C60">
        <w:rPr>
          <w:rFonts w:ascii="Times New Roman" w:hAnsi="Times New Roman" w:cs="Times New Roman"/>
          <w:sz w:val="28"/>
          <w:szCs w:val="28"/>
        </w:rPr>
        <w:t>№</w:t>
      </w:r>
      <w:r w:rsidRPr="00792FAB">
        <w:rPr>
          <w:rFonts w:ascii="Times New Roman" w:hAnsi="Times New Roman" w:cs="Times New Roman"/>
          <w:sz w:val="28"/>
          <w:szCs w:val="28"/>
        </w:rPr>
        <w:t>72-НП.</w:t>
      </w:r>
      <w:r w:rsidR="003979E6">
        <w:rPr>
          <w:rFonts w:ascii="Times New Roman" w:hAnsi="Times New Roman" w:cs="Times New Roman"/>
          <w:sz w:val="28"/>
          <w:szCs w:val="28"/>
        </w:rPr>
        <w:t xml:space="preserve"> То есть</w:t>
      </w:r>
      <w:r w:rsidRPr="00D95E0D">
        <w:rPr>
          <w:rFonts w:ascii="Times New Roman" w:hAnsi="Times New Roman" w:cs="Times New Roman"/>
          <w:sz w:val="28"/>
          <w:szCs w:val="28"/>
        </w:rPr>
        <w:t xml:space="preserve">, внесенная </w:t>
      </w:r>
      <w:r w:rsidR="003979E6" w:rsidRPr="00D95E0D">
        <w:rPr>
          <w:rFonts w:ascii="Times New Roman" w:hAnsi="Times New Roman" w:cs="Times New Roman"/>
          <w:sz w:val="28"/>
          <w:szCs w:val="28"/>
        </w:rPr>
        <w:t>в ч.6 ст.31</w:t>
      </w:r>
      <w:r w:rsidR="003979E6">
        <w:rPr>
          <w:rFonts w:ascii="Times New Roman" w:hAnsi="Times New Roman" w:cs="Times New Roman"/>
          <w:sz w:val="28"/>
          <w:szCs w:val="28"/>
        </w:rPr>
        <w:t xml:space="preserve"> </w:t>
      </w:r>
      <w:r w:rsidRPr="00D95E0D">
        <w:rPr>
          <w:rFonts w:ascii="Times New Roman" w:hAnsi="Times New Roman" w:cs="Times New Roman"/>
          <w:sz w:val="28"/>
          <w:szCs w:val="28"/>
        </w:rPr>
        <w:t>поправка не может отражать положения, «аналогичные» предложению УЗПП, так как в ней нет отношения к переопределению понятия ОПГ по п.36 ст.3 УК и к установлению специфических признаков ОПГ, соответствующих специальной статье 262 УК о</w:t>
      </w:r>
      <w:r>
        <w:rPr>
          <w:rFonts w:ascii="Times New Roman" w:hAnsi="Times New Roman" w:cs="Times New Roman"/>
          <w:sz w:val="28"/>
          <w:szCs w:val="28"/>
          <w:lang w:val="kk-KZ"/>
        </w:rPr>
        <w:t>б</w:t>
      </w:r>
      <w:r w:rsidRPr="00D95E0D">
        <w:rPr>
          <w:rFonts w:ascii="Times New Roman" w:hAnsi="Times New Roman" w:cs="Times New Roman"/>
          <w:sz w:val="28"/>
          <w:szCs w:val="28"/>
        </w:rPr>
        <w:t xml:space="preserve"> ОПГ и преступной организации.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C33" w:rsidRPr="00BA6C33" w:rsidRDefault="00BA6C33" w:rsidP="00032C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6C33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же </w:t>
      </w:r>
      <w:r w:rsidRPr="00BA6C33">
        <w:rPr>
          <w:rFonts w:ascii="Times New Roman" w:hAnsi="Times New Roman" w:cs="Times New Roman"/>
          <w:sz w:val="28"/>
          <w:szCs w:val="28"/>
        </w:rPr>
        <w:t>касается анализа сводных возражений иных</w:t>
      </w:r>
      <w:r>
        <w:rPr>
          <w:rFonts w:ascii="Times New Roman" w:hAnsi="Times New Roman" w:cs="Times New Roman"/>
          <w:sz w:val="28"/>
          <w:szCs w:val="28"/>
        </w:rPr>
        <w:t xml:space="preserve"> госорганов, то в этом отношении</w:t>
      </w:r>
      <w:r w:rsidRPr="00BA6C33">
        <w:rPr>
          <w:rFonts w:ascii="Times New Roman" w:hAnsi="Times New Roman" w:cs="Times New Roman"/>
          <w:sz w:val="28"/>
          <w:szCs w:val="28"/>
        </w:rPr>
        <w:t xml:space="preserve"> просим смотреть прилагаемую Краткую </w:t>
      </w:r>
      <w:r w:rsidR="00792587">
        <w:rPr>
          <w:rFonts w:ascii="Times New Roman" w:hAnsi="Times New Roman" w:cs="Times New Roman"/>
          <w:sz w:val="28"/>
          <w:szCs w:val="28"/>
        </w:rPr>
        <w:t xml:space="preserve">аналитическую </w:t>
      </w:r>
      <w:r w:rsidRPr="00BA6C33">
        <w:rPr>
          <w:rFonts w:ascii="Times New Roman" w:hAnsi="Times New Roman" w:cs="Times New Roman"/>
          <w:sz w:val="28"/>
          <w:szCs w:val="28"/>
        </w:rPr>
        <w:t>справку по результатам рассмотрения и учета возр</w:t>
      </w:r>
      <w:r w:rsidR="00792587">
        <w:rPr>
          <w:rFonts w:ascii="Times New Roman" w:hAnsi="Times New Roman" w:cs="Times New Roman"/>
          <w:sz w:val="28"/>
          <w:szCs w:val="28"/>
        </w:rPr>
        <w:t>ажений государственных органов на предложения</w:t>
      </w:r>
      <w:r w:rsidRPr="00BA6C33">
        <w:rPr>
          <w:rFonts w:ascii="Times New Roman" w:hAnsi="Times New Roman" w:cs="Times New Roman"/>
          <w:sz w:val="28"/>
          <w:szCs w:val="28"/>
        </w:rPr>
        <w:t xml:space="preserve"> УЗПП по определению понятий «преступной» и «организованной» групп (</w:t>
      </w:r>
      <w:r w:rsidR="00215920" w:rsidRPr="00215920">
        <w:rPr>
          <w:rFonts w:ascii="Times New Roman" w:hAnsi="Times New Roman" w:cs="Times New Roman"/>
          <w:i/>
          <w:sz w:val="24"/>
          <w:szCs w:val="28"/>
        </w:rPr>
        <w:t>п</w:t>
      </w:r>
      <w:r w:rsidR="00215920">
        <w:rPr>
          <w:rFonts w:ascii="Times New Roman" w:hAnsi="Times New Roman" w:cs="Times New Roman"/>
          <w:i/>
          <w:sz w:val="24"/>
          <w:szCs w:val="28"/>
        </w:rPr>
        <w:t>риложение №</w:t>
      </w:r>
      <w:r w:rsidRPr="00215920">
        <w:rPr>
          <w:rFonts w:ascii="Times New Roman" w:hAnsi="Times New Roman" w:cs="Times New Roman"/>
          <w:i/>
          <w:sz w:val="24"/>
          <w:szCs w:val="28"/>
        </w:rPr>
        <w:t>1</w:t>
      </w:r>
      <w:r w:rsidRPr="00BA6C33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A6C33" w:rsidRDefault="00BA6C33" w:rsidP="00BA6C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6C33">
        <w:rPr>
          <w:rFonts w:ascii="Times New Roman" w:hAnsi="Times New Roman" w:cs="Times New Roman"/>
          <w:sz w:val="28"/>
          <w:szCs w:val="28"/>
        </w:rPr>
        <w:t xml:space="preserve">Просим поддержать </w:t>
      </w:r>
      <w:r w:rsidR="00252237">
        <w:rPr>
          <w:rFonts w:ascii="Times New Roman" w:hAnsi="Times New Roman" w:cs="Times New Roman"/>
          <w:sz w:val="28"/>
          <w:szCs w:val="28"/>
        </w:rPr>
        <w:t xml:space="preserve">вновь </w:t>
      </w:r>
      <w:r w:rsidRPr="00BA6C33">
        <w:rPr>
          <w:rFonts w:ascii="Times New Roman" w:hAnsi="Times New Roman" w:cs="Times New Roman"/>
          <w:sz w:val="28"/>
          <w:szCs w:val="28"/>
        </w:rPr>
        <w:t xml:space="preserve">изложенные </w:t>
      </w:r>
      <w:r w:rsidR="00792587">
        <w:rPr>
          <w:rFonts w:ascii="Times New Roman" w:hAnsi="Times New Roman" w:cs="Times New Roman"/>
          <w:sz w:val="28"/>
          <w:szCs w:val="28"/>
        </w:rPr>
        <w:t xml:space="preserve">в ней </w:t>
      </w:r>
      <w:r w:rsidRPr="00BA6C33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A6750">
        <w:rPr>
          <w:rFonts w:ascii="Times New Roman" w:hAnsi="Times New Roman" w:cs="Times New Roman"/>
          <w:sz w:val="28"/>
          <w:szCs w:val="28"/>
        </w:rPr>
        <w:t xml:space="preserve">УЗПП </w:t>
      </w:r>
      <w:r w:rsidRPr="00BA6C33">
        <w:rPr>
          <w:rFonts w:ascii="Times New Roman" w:hAnsi="Times New Roman" w:cs="Times New Roman"/>
          <w:sz w:val="28"/>
          <w:szCs w:val="28"/>
        </w:rPr>
        <w:t>по законодательному уточнению поняти</w:t>
      </w:r>
      <w:r w:rsidR="006A6750">
        <w:rPr>
          <w:rFonts w:ascii="Times New Roman" w:hAnsi="Times New Roman" w:cs="Times New Roman"/>
          <w:sz w:val="28"/>
          <w:szCs w:val="28"/>
        </w:rPr>
        <w:t xml:space="preserve">й </w:t>
      </w:r>
      <w:r w:rsidRPr="00BA6C33">
        <w:rPr>
          <w:rFonts w:ascii="Times New Roman" w:hAnsi="Times New Roman" w:cs="Times New Roman"/>
          <w:sz w:val="28"/>
          <w:szCs w:val="28"/>
        </w:rPr>
        <w:t xml:space="preserve">преступной </w:t>
      </w:r>
      <w:r w:rsidR="006A6750">
        <w:rPr>
          <w:rFonts w:ascii="Times New Roman" w:hAnsi="Times New Roman" w:cs="Times New Roman"/>
          <w:sz w:val="28"/>
          <w:szCs w:val="28"/>
        </w:rPr>
        <w:t xml:space="preserve">и </w:t>
      </w:r>
      <w:r w:rsidR="006A6750" w:rsidRPr="00BA6C33">
        <w:rPr>
          <w:rFonts w:ascii="Times New Roman" w:hAnsi="Times New Roman" w:cs="Times New Roman"/>
          <w:sz w:val="28"/>
          <w:szCs w:val="28"/>
        </w:rPr>
        <w:t xml:space="preserve">организованной </w:t>
      </w:r>
      <w:r w:rsidR="006A6750">
        <w:rPr>
          <w:rFonts w:ascii="Times New Roman" w:hAnsi="Times New Roman" w:cs="Times New Roman"/>
          <w:sz w:val="28"/>
          <w:szCs w:val="28"/>
        </w:rPr>
        <w:t>групп</w:t>
      </w:r>
      <w:r w:rsidRPr="00BA6C33">
        <w:rPr>
          <w:rFonts w:ascii="Times New Roman" w:hAnsi="Times New Roman" w:cs="Times New Roman"/>
          <w:sz w:val="28"/>
          <w:szCs w:val="28"/>
        </w:rPr>
        <w:t xml:space="preserve"> с учетом правовых позиций Конституционного Суда</w:t>
      </w:r>
      <w:r w:rsidR="006A6750" w:rsidRPr="006A6750">
        <w:rPr>
          <w:rFonts w:ascii="Times New Roman" w:hAnsi="Times New Roman" w:cs="Times New Roman"/>
          <w:sz w:val="28"/>
          <w:szCs w:val="28"/>
        </w:rPr>
        <w:t xml:space="preserve"> </w:t>
      </w:r>
      <w:r w:rsidR="006A6750" w:rsidRPr="00BA6C33">
        <w:rPr>
          <w:rFonts w:ascii="Times New Roman" w:hAnsi="Times New Roman" w:cs="Times New Roman"/>
          <w:sz w:val="28"/>
          <w:szCs w:val="28"/>
        </w:rPr>
        <w:t>и продолжить межведомственную работу</w:t>
      </w:r>
      <w:r w:rsidR="006A6750">
        <w:rPr>
          <w:rFonts w:ascii="Times New Roman" w:hAnsi="Times New Roman" w:cs="Times New Roman"/>
          <w:sz w:val="28"/>
          <w:szCs w:val="28"/>
        </w:rPr>
        <w:t xml:space="preserve"> по ним.</w:t>
      </w:r>
    </w:p>
    <w:p w:rsidR="008D7A3D" w:rsidRDefault="008D7A3D" w:rsidP="002159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5F7" w:rsidRDefault="00E225F7" w:rsidP="00E225F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Приложение: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Краткая аналитическая справка по результатам рассмотрения и учета возражений государственных органов на предложения УЗПП по определению понятий «преступной» и «организованной» групп на 5 листах; </w:t>
      </w:r>
    </w:p>
    <w:p w:rsidR="00E225F7" w:rsidRDefault="00E225F7" w:rsidP="00E225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2) сравнительная таблица на 4 листах.</w:t>
      </w:r>
    </w:p>
    <w:p w:rsidR="00215920" w:rsidRDefault="00215920" w:rsidP="008D7A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D7A3D" w:rsidRPr="00215920" w:rsidRDefault="008D7A3D" w:rsidP="008D7A3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 уважением,</w:t>
      </w:r>
      <w:r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b/>
          <w:sz w:val="28"/>
        </w:rPr>
        <w:t xml:space="preserve">Уполномоченный по защите </w:t>
      </w:r>
    </w:p>
    <w:p w:rsidR="008D7A3D" w:rsidRDefault="008D7A3D" w:rsidP="008D7A3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hAnsi="Times New Roman"/>
          <w:b/>
          <w:sz w:val="28"/>
        </w:rPr>
        <w:t>прав предпринимателей Казахстана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  <w:t xml:space="preserve">                                             К. </w:t>
      </w:r>
      <w:proofErr w:type="spellStart"/>
      <w:r>
        <w:rPr>
          <w:rFonts w:ascii="Times New Roman" w:hAnsi="Times New Roman"/>
          <w:b/>
          <w:sz w:val="28"/>
        </w:rPr>
        <w:t>Нуров</w:t>
      </w:r>
      <w:proofErr w:type="spellEnd"/>
    </w:p>
    <w:p w:rsidR="00252237" w:rsidRDefault="00252237" w:rsidP="008D7A3D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215920" w:rsidRDefault="00215920" w:rsidP="008D7A3D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8D7A3D" w:rsidRDefault="008D7A3D" w:rsidP="008D7A3D">
      <w:pPr>
        <w:spacing w:after="0" w:line="240" w:lineRule="auto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Исп.: </w:t>
      </w:r>
      <w:proofErr w:type="spellStart"/>
      <w:r w:rsidR="00215920">
        <w:rPr>
          <w:rFonts w:ascii="Times New Roman" w:hAnsi="Times New Roman" w:cs="Times New Roman"/>
          <w:i/>
          <w:szCs w:val="24"/>
        </w:rPr>
        <w:t>Шукенов</w:t>
      </w:r>
      <w:proofErr w:type="spellEnd"/>
      <w:r w:rsidR="00215920">
        <w:rPr>
          <w:rFonts w:ascii="Times New Roman" w:hAnsi="Times New Roman" w:cs="Times New Roman"/>
          <w:i/>
          <w:szCs w:val="24"/>
        </w:rPr>
        <w:t xml:space="preserve"> А.Х.</w:t>
      </w:r>
    </w:p>
    <w:p w:rsidR="008D7A3D" w:rsidRDefault="008D7A3D" w:rsidP="008D7A3D">
      <w:pPr>
        <w:spacing w:after="0" w:line="240" w:lineRule="auto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/>
          <w:i/>
        </w:rPr>
        <w:t xml:space="preserve">Тел.: </w:t>
      </w:r>
      <w:r w:rsidR="00215920">
        <w:rPr>
          <w:rFonts w:ascii="Times New Roman" w:hAnsi="Times New Roman"/>
          <w:i/>
        </w:rPr>
        <w:t>27-04-54</w:t>
      </w:r>
    </w:p>
    <w:sectPr w:rsidR="008D7A3D" w:rsidSect="008D7A3D">
      <w:headerReference w:type="default" r:id="rId8"/>
      <w:pgSz w:w="11906" w:h="16838"/>
      <w:pgMar w:top="567" w:right="567" w:bottom="567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11:00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11:02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KZ9RWM52026103765870C2C823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https://documentolog.com/?verify=KZ9RWM52026103765870C2C823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12823/000 от 14.09.2026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ЮСТИЦИИ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11:00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MIIW3gYJ...kG+k0nak=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11:02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ЕСКЕНДИРОВА ДАМИРА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MIIXNgYJ...pmaBVlpbo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11:10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0B8" w:rsidRDefault="00CD20B8" w:rsidP="008D7A3D">
      <w:pPr>
        <w:spacing w:after="0" w:line="240" w:lineRule="auto"/>
      </w:pPr>
      <w:r>
        <w:separator/>
      </w:r>
    </w:p>
  </w:endnote>
  <w:endnote w:type="continuationSeparator" w:id="0">
    <w:p w:rsidR="00CD20B8" w:rsidRDefault="00CD20B8" w:rsidP="008D7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11:14. Копия электронного документа. Версия СЭД: 8.0.1 Результат проверки ЭЦП: Положительный результат проверки ЭЦП Исх. номер: 12823/000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11:14. Копия электронного документа. Версия СЭД: 8.0.1 Результат проверки ЭЦП: Положительный результат проверки ЭЦП Исх. номер: 12823/000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0B8" w:rsidRDefault="00CD20B8" w:rsidP="008D7A3D">
      <w:pPr>
        <w:spacing w:after="0" w:line="240" w:lineRule="auto"/>
      </w:pPr>
      <w:r>
        <w:separator/>
      </w:r>
    </w:p>
  </w:footnote>
  <w:footnote w:type="continuationSeparator" w:id="0">
    <w:p w:rsidR="00CD20B8" w:rsidRDefault="00CD20B8" w:rsidP="008D7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7621269"/>
      <w:docPartObj>
        <w:docPartGallery w:val="Page Numbers (Top of Page)"/>
        <w:docPartUnique/>
      </w:docPartObj>
    </w:sdtPr>
    <w:sdtEndPr/>
    <w:sdtContent>
      <w:p w:rsidR="008D7A3D" w:rsidRDefault="008D7A3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25F7">
          <w:rPr>
            <w:noProof/>
          </w:rPr>
          <w:t>3</w:t>
        </w:r>
        <w:r>
          <w:fldChar w:fldCharType="end"/>
        </w:r>
      </w:p>
    </w:sdtContent>
  </w:sdt>
  <w:p w:rsidR="008D7A3D" w:rsidRDefault="008D7A3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355DB"/>
    <w:multiLevelType w:val="hybridMultilevel"/>
    <w:tmpl w:val="507C0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3F5"/>
    <w:rsid w:val="00013A4B"/>
    <w:rsid w:val="00032C4F"/>
    <w:rsid w:val="000B1A19"/>
    <w:rsid w:val="000D33F5"/>
    <w:rsid w:val="001D6E60"/>
    <w:rsid w:val="00215920"/>
    <w:rsid w:val="00252237"/>
    <w:rsid w:val="00284B96"/>
    <w:rsid w:val="003979E6"/>
    <w:rsid w:val="003D3713"/>
    <w:rsid w:val="003D7C60"/>
    <w:rsid w:val="003F777E"/>
    <w:rsid w:val="005719E3"/>
    <w:rsid w:val="00684A5D"/>
    <w:rsid w:val="006A6750"/>
    <w:rsid w:val="007048D8"/>
    <w:rsid w:val="00792587"/>
    <w:rsid w:val="00792FAB"/>
    <w:rsid w:val="008D7A3D"/>
    <w:rsid w:val="00AA31A3"/>
    <w:rsid w:val="00B546EC"/>
    <w:rsid w:val="00BA6C33"/>
    <w:rsid w:val="00CD20B8"/>
    <w:rsid w:val="00E225F7"/>
    <w:rsid w:val="00EC0F36"/>
    <w:rsid w:val="00ED4C5C"/>
    <w:rsid w:val="00EE71A0"/>
    <w:rsid w:val="00F8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B58BD-5C76-41BD-BA04-111EB6D76506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A3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1A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D7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7A3D"/>
  </w:style>
  <w:style w:type="paragraph" w:styleId="a6">
    <w:name w:val="footer"/>
    <w:basedOn w:val="a"/>
    <w:link w:val="a7"/>
    <w:uiPriority w:val="99"/>
    <w:unhideWhenUsed/>
    <w:rsid w:val="008D7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D7A3D"/>
  </w:style>
  <w:style w:type="paragraph" w:styleId="a8">
    <w:name w:val="Balloon Text"/>
    <w:basedOn w:val="a"/>
    <w:link w:val="a9"/>
    <w:uiPriority w:val="99"/>
    <w:semiHidden/>
    <w:unhideWhenUsed/>
    <w:rsid w:val="00013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3A4B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5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18" Type="http://schemas.openxmlformats.org/officeDocument/2006/relationships/image" Target="media/image918.png"/><Relationship Id="rId900" Type="http://schemas.openxmlformats.org/officeDocument/2006/relationships/hyperlink" Target="https://documentolog.com/?verify=KZ9RWM52026103765870C2C823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1639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7</cp:revision>
  <cp:lastPrinted>2026-09-11T04:51:00Z</cp:lastPrinted>
  <dcterms:created xsi:type="dcterms:W3CDTF">2026-09-09T07:41:00Z</dcterms:created>
  <dcterms:modified xsi:type="dcterms:W3CDTF">2026-09-11T06:12:00Z</dcterms:modified>
</cp:coreProperties>
</file>