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12819/000 от 14.09.2026</w:t>
      </w:r>
    </w:p>
    <w:p w:rsidR="00FC176C" w:rsidRDefault="00FC176C" w:rsidP="00FC176C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F4B41BD" wp14:editId="1525C23C">
            <wp:simplePos x="0" y="0"/>
            <wp:positionH relativeFrom="page">
              <wp:align>right</wp:align>
            </wp:positionH>
            <wp:positionV relativeFrom="paragraph">
              <wp:posOffset>-362585</wp:posOffset>
            </wp:positionV>
            <wp:extent cx="7574280" cy="2703195"/>
            <wp:effectExtent l="0" t="0" r="762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70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76C" w:rsidRDefault="00FC176C" w:rsidP="00FC176C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FC176C" w:rsidRDefault="00FC176C" w:rsidP="00FC176C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FC176C" w:rsidRDefault="00FC176C" w:rsidP="00FC176C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FC176C" w:rsidRDefault="00FC176C" w:rsidP="00FC176C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FC176C" w:rsidRDefault="00FC176C" w:rsidP="00FC176C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FC176C" w:rsidRDefault="00FC176C" w:rsidP="00FC17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C176C" w:rsidRDefault="00FC176C" w:rsidP="00FC17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C176C" w:rsidRDefault="00FC176C" w:rsidP="00FC17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C176C" w:rsidRDefault="00FC176C" w:rsidP="00FC17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C176C" w:rsidRDefault="00FC176C" w:rsidP="00FC17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C176C" w:rsidRDefault="00FC176C" w:rsidP="00FC176C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1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Председател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</w:t>
      </w:r>
      <w:r w:rsidRPr="00FC1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C176C" w:rsidRDefault="00FC176C" w:rsidP="00FC176C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1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Агентства РК по финансовому мониторингу</w:t>
      </w:r>
    </w:p>
    <w:p w:rsidR="00FC176C" w:rsidRDefault="00FC176C" w:rsidP="00FC176C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Элиманову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Ж.К.</w:t>
      </w:r>
    </w:p>
    <w:p w:rsidR="00FC176C" w:rsidRDefault="00FC176C" w:rsidP="00FC176C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C176C" w:rsidRDefault="00FC176C" w:rsidP="00FC176C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Позиция УЗПП на ответ АФМ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 xml:space="preserve">по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законодательному </w:t>
      </w:r>
    </w:p>
    <w:p w:rsidR="00FC176C" w:rsidRDefault="00FC176C" w:rsidP="00FC176C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изменению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 xml:space="preserve">понятий преступной и организованной групп </w:t>
      </w:r>
    </w:p>
    <w:p w:rsidR="00FC176C" w:rsidRDefault="00FC176C" w:rsidP="00FC176C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FC176C" w:rsidRDefault="00FC176C" w:rsidP="00FC17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Уважаемый </w:t>
      </w:r>
      <w:proofErr w:type="spellStart"/>
      <w:r w:rsidRPr="00FC1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Жанат</w:t>
      </w:r>
      <w:proofErr w:type="spellEnd"/>
      <w:r w:rsidRPr="00FC1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C1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Калдыбекович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!</w:t>
      </w:r>
    </w:p>
    <w:p w:rsidR="00FC176C" w:rsidRDefault="00FC176C" w:rsidP="00FC17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D46" w:rsidRPr="00727D46" w:rsidRDefault="00727D46" w:rsidP="00727D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Благодарим за рассмотрение предложений Уполномоченного по защите прав предпринимателей Казахстана (</w:t>
      </w:r>
      <w:r w:rsidRPr="00727D4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УЗПП) </w:t>
      </w:r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необоснованному обвинению предпринимателей по статье 262 Уголовного кодекса РК (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организованная преступная группа - ОПГ)</w:t>
      </w:r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27D46" w:rsidRPr="00727D46" w:rsidRDefault="00727D46" w:rsidP="00727D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Письмо 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УЗПП 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№11686/000 от 26.09.2025</w:t>
      </w:r>
      <w:r w:rsidR="004714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о правовой неопределенности понятия и признаков «организованной группы» в п.36 ст.3 УК было направлено Премьер-Министру 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РК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26 сентября 2025 года.</w:t>
      </w:r>
      <w:r w:rsidRPr="00727D4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В нем 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УЗПП ссылается на решение Нормативного постановления Конституционного Суда №72-НП от 25 июня 2025 года (</w:t>
      </w:r>
      <w:r w:rsidRPr="004714BD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далее - НПКС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), где отражено, что неопределенность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правовых 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признаков 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ОПГ 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создает риск, при котором владельцы и сотрудники коммерческих организаций могут быть привлечены к ответственности не только за совершение экономических правонарушений, но и за создание, руководство и участие в ОПГ. Премьер-Министром Р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К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итогам рассмотрения Письма УЗПП было дано поручение Министерству внутренних дел </w:t>
      </w:r>
      <w:r w:rsidRPr="00727D4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r w:rsidRPr="004714BD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далее – МВД</w:t>
      </w:r>
      <w:r w:rsidRPr="00727D4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срок до 13 октября 2025 года изучить изложенные в письме вопросы и внести соответствующие предложения.</w:t>
      </w:r>
    </w:p>
    <w:p w:rsidR="00727D46" w:rsidRPr="00727D46" w:rsidRDefault="00727D46" w:rsidP="00727D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Согласно ответу МВД РК № 1-4-4-6-47/4640//20-14/6266 от 13 октября 2025 года, заинтересованные государственные органы придерживаются единой позиции о нецелесообразности внесения законодательных поправок по вопросу уточнения понятия и признаков ОПГ. Соответственно, работа по вопросам совершенствования применения статьи 262 УК РК по дополнительному поручению МВД от ПМ РК №20-14/6266-1 о продолжении работы по данному вопросу на межведомственном уровне была прекращена. </w:t>
      </w:r>
    </w:p>
    <w:p w:rsidR="00727D46" w:rsidRPr="00727D46" w:rsidRDefault="00727D46" w:rsidP="00727D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указанным подходом 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заинтересованных госорганов 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согласиться не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льзя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поскольку 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их аргументация не вполне обоснованна, а 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обозначенная проблема сохраняет масштабный характер и требует системного решения на законодательном уровне. На фоне размытого определения ОПГ в п.36 ст.3 УК, статья 262 УК РК зачастую используется для необоснованного давления на бизнес посредством угрозы </w:t>
      </w:r>
      <w:r w:rsidRPr="00727D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уголовного преследования по тяжкому преступлению с целью дачи предпринимателями признательных показаний по экономическим правонарушениям.</w:t>
      </w:r>
    </w:p>
    <w:p w:rsidR="00727D46" w:rsidRPr="00727D46" w:rsidRDefault="00727D46" w:rsidP="00727D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Несмотря на внесенный в ст.31 УК РК законодательный запрет на отнесение к признакам ОПГ организационных структур бизнеса, которы</w:t>
      </w:r>
      <w:r w:rsidR="004714B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был</w:t>
      </w:r>
      <w:r w:rsidR="004714B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изначально создан</w:t>
      </w:r>
      <w:r w:rsidR="004714B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преступной целью, в адрес НПП «</w:t>
      </w:r>
      <w:proofErr w:type="spellStart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Атамекен</w:t>
      </w:r>
      <w:proofErr w:type="spellEnd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УЗПП продолжают поступать жалобы предпринимателей на факты безосновательного привлечения к уголовной ответственности по признакам соучастия в организованной форме.</w:t>
      </w:r>
    </w:p>
    <w:p w:rsidR="00727D46" w:rsidRPr="00727D46" w:rsidRDefault="00727D46" w:rsidP="00727D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показательный пример в </w:t>
      </w:r>
      <w:proofErr w:type="spellStart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Мангистауской</w:t>
      </w:r>
      <w:proofErr w:type="spellEnd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области, где пять работников группы компаний (ТОО «</w:t>
      </w:r>
      <w:proofErr w:type="spellStart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Mangystau</w:t>
      </w:r>
      <w:proofErr w:type="spellEnd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Oil</w:t>
      </w:r>
      <w:proofErr w:type="spellEnd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Refining</w:t>
      </w:r>
      <w:proofErr w:type="spellEnd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», ТОО «</w:t>
      </w:r>
      <w:proofErr w:type="spellStart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BatysNefteTrade</w:t>
      </w:r>
      <w:proofErr w:type="spellEnd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», ТОО «</w:t>
      </w:r>
      <w:proofErr w:type="spellStart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Standart</w:t>
      </w:r>
      <w:proofErr w:type="spellEnd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Petroleum</w:t>
      </w:r>
      <w:proofErr w:type="spellEnd"/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», ТОО «АБ Флот»), занимающихся переработкой и транспортировкой нефтепродуктов, были осуждены за единичные случаи контрабанды и соответственно за участие в ОПГ. Но эти компании с высокой социально-экономической значимостью были зарегистрированы ещё в 2017 году задолго до этих случаев контрабанды, создали более 700 рабочих мест и уплатили свыше 15 млрд тенге налогов. Отсутствие доказательств по специальному созданию ими этих предприятий с преступной целью вызывают серьёзные сомнения относительно корректности квалификации действий предпринимателей «в составе преступной группы» (ОПГ).</w:t>
      </w:r>
    </w:p>
    <w:p w:rsidR="00727D46" w:rsidRPr="00727D46" w:rsidRDefault="00727D46" w:rsidP="00727D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D4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статистическим данным, за 9 месяцев 2025 года зарегистрировано 112 уголовных дел по статье 262 УК, что на 51% больше, чем за аналогичный период 2024 года (74 дела). Судами осуждено 81 лицо (в 2024 г. - 40), из них 7 в сфере предпринимательской деятельности (в 2024 г. — 6). Приведённые данные свидетельствуют о росте количества осуждённых лиц по статье 262 УК, в том числе в сфере предпринимательской деятельности, что подтверждает сохраняющуюся правовую неопределённость и риск излишней криминализации бизнеса посредством законодательства РК.</w:t>
      </w:r>
    </w:p>
    <w:p w:rsidR="00FC176C" w:rsidRDefault="00727D46" w:rsidP="00FC17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D46">
        <w:rPr>
          <w:rFonts w:ascii="Times New Roman" w:hAnsi="Times New Roman" w:cs="Times New Roman"/>
          <w:sz w:val="28"/>
          <w:szCs w:val="28"/>
        </w:rPr>
        <w:t xml:space="preserve">В связи с этим считаем необходимым последовательно рассмотреть ключевые возражения </w:t>
      </w:r>
      <w:r w:rsidRPr="00FC176C">
        <w:rPr>
          <w:rFonts w:ascii="Times New Roman" w:hAnsi="Times New Roman" w:cs="Times New Roman"/>
          <w:sz w:val="28"/>
          <w:szCs w:val="28"/>
        </w:rPr>
        <w:t>Агентства РК по финансовому мониторингу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A3D">
        <w:rPr>
          <w:rFonts w:ascii="Times New Roman" w:hAnsi="Times New Roman" w:cs="Times New Roman"/>
          <w:i/>
          <w:sz w:val="24"/>
          <w:szCs w:val="28"/>
        </w:rPr>
        <w:t xml:space="preserve">(далее – </w:t>
      </w:r>
      <w:r>
        <w:rPr>
          <w:rFonts w:ascii="Times New Roman" w:hAnsi="Times New Roman" w:cs="Times New Roman"/>
          <w:i/>
          <w:sz w:val="24"/>
          <w:szCs w:val="28"/>
        </w:rPr>
        <w:t>АФМ</w:t>
      </w:r>
      <w:r w:rsidRPr="008D7A3D">
        <w:rPr>
          <w:rFonts w:ascii="Times New Roman" w:hAnsi="Times New Roman" w:cs="Times New Roman"/>
          <w:i/>
          <w:sz w:val="24"/>
          <w:szCs w:val="28"/>
        </w:rPr>
        <w:t>)</w:t>
      </w:r>
      <w:r w:rsidRPr="00727D46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727D46">
        <w:rPr>
          <w:rFonts w:ascii="Times New Roman" w:hAnsi="Times New Roman" w:cs="Times New Roman"/>
          <w:sz w:val="28"/>
          <w:szCs w:val="28"/>
        </w:rPr>
        <w:t xml:space="preserve">на предложения УЗПП по уточнению понятий преступной и организованной групп за подписью </w:t>
      </w:r>
      <w:r w:rsidR="004714BD">
        <w:rPr>
          <w:rFonts w:ascii="Times New Roman" w:hAnsi="Times New Roman" w:cs="Times New Roman"/>
          <w:sz w:val="28"/>
          <w:szCs w:val="28"/>
          <w:lang w:val="kk-KZ"/>
        </w:rPr>
        <w:t>Заместителя Председателя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Елемесова</w:t>
      </w:r>
      <w:r w:rsidRPr="00727D46">
        <w:rPr>
          <w:rFonts w:ascii="Times New Roman" w:hAnsi="Times New Roman" w:cs="Times New Roman"/>
          <w:sz w:val="28"/>
          <w:szCs w:val="28"/>
        </w:rPr>
        <w:t xml:space="preserve">, направленные в МВД для свода ответов госорганов.  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76C">
        <w:rPr>
          <w:rFonts w:ascii="Times New Roman" w:hAnsi="Times New Roman" w:cs="Times New Roman"/>
          <w:sz w:val="28"/>
          <w:szCs w:val="28"/>
        </w:rPr>
        <w:t>АФМ</w:t>
      </w:r>
      <w:r w:rsidR="00727D46">
        <w:rPr>
          <w:rFonts w:ascii="Times New Roman" w:hAnsi="Times New Roman" w:cs="Times New Roman"/>
          <w:sz w:val="28"/>
          <w:szCs w:val="28"/>
        </w:rPr>
        <w:t xml:space="preserve"> пишет</w:t>
      </w:r>
      <w:r w:rsidRPr="00D95E0D">
        <w:rPr>
          <w:rFonts w:ascii="Times New Roman" w:hAnsi="Times New Roman" w:cs="Times New Roman"/>
          <w:sz w:val="28"/>
          <w:szCs w:val="28"/>
        </w:rPr>
        <w:t>, что институт соучастия</w:t>
      </w:r>
      <w:r w:rsidR="002201FE">
        <w:rPr>
          <w:rFonts w:ascii="Times New Roman" w:hAnsi="Times New Roman" w:cs="Times New Roman"/>
          <w:sz w:val="28"/>
          <w:szCs w:val="28"/>
        </w:rPr>
        <w:t>, закреплённый в статье 27 УК</w:t>
      </w:r>
      <w:r w:rsidRPr="00D95E0D">
        <w:rPr>
          <w:rFonts w:ascii="Times New Roman" w:hAnsi="Times New Roman" w:cs="Times New Roman"/>
          <w:sz w:val="28"/>
          <w:szCs w:val="28"/>
        </w:rPr>
        <w:t xml:space="preserve">, предусматривает совместное участие, наличие как минимум двух лиц и умышленный характер действий. На этой основе различаются формы группового участия — группа лиц, группа лиц по предварительному сговору и преступная группа. 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При этом, как считает АФМ, «преступная группа является родовым (базовым) понятием, которое охватывает все формы организованной преступности», а именно: «организованная группа, преступная организация, преступное сообщество, транснациональная организованная группа, транснациональное преступное сообщество, а также банда (вооружённое формирование)». 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Здесь </w:t>
      </w:r>
      <w:r w:rsidRPr="00D95E0D">
        <w:rPr>
          <w:rFonts w:ascii="Times New Roman" w:hAnsi="Times New Roman" w:cs="Times New Roman"/>
          <w:sz w:val="28"/>
          <w:szCs w:val="28"/>
        </w:rPr>
        <w:t xml:space="preserve">сразу следует обратить внимание на то, что АФМ исключает из «всех форм организованной преступности» иные виды «преступных групп» (в частности, не указаны террористическая группа, экстремистская группа и незаконное военизированное формирование). </w:t>
      </w:r>
      <w:r w:rsidR="002201FE">
        <w:rPr>
          <w:rFonts w:ascii="Times New Roman" w:hAnsi="Times New Roman" w:cs="Times New Roman"/>
          <w:sz w:val="28"/>
          <w:szCs w:val="28"/>
        </w:rPr>
        <w:t xml:space="preserve">То есть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АФМ письменно само признает</w:t>
      </w:r>
      <w:r w:rsidRPr="00D95E0D">
        <w:rPr>
          <w:rFonts w:ascii="Times New Roman" w:hAnsi="Times New Roman" w:cs="Times New Roman"/>
          <w:sz w:val="28"/>
          <w:szCs w:val="28"/>
        </w:rPr>
        <w:t>, что термин «пр</w:t>
      </w:r>
      <w:r w:rsidR="004714BD">
        <w:rPr>
          <w:rFonts w:ascii="Times New Roman" w:hAnsi="Times New Roman" w:cs="Times New Roman"/>
          <w:sz w:val="28"/>
          <w:szCs w:val="28"/>
        </w:rPr>
        <w:t>еступная группа» по тексту п.24</w:t>
      </w:r>
      <w:r w:rsidRPr="00D95E0D">
        <w:rPr>
          <w:rFonts w:ascii="Times New Roman" w:hAnsi="Times New Roman" w:cs="Times New Roman"/>
          <w:sz w:val="28"/>
          <w:szCs w:val="28"/>
        </w:rPr>
        <w:t xml:space="preserve"> ст.3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УК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РК охватывает все виды </w:t>
      </w:r>
      <w:r w:rsidRPr="00D95E0D">
        <w:rPr>
          <w:rFonts w:ascii="Times New Roman" w:hAnsi="Times New Roman" w:cs="Times New Roman"/>
          <w:sz w:val="28"/>
          <w:szCs w:val="28"/>
        </w:rPr>
        <w:t xml:space="preserve">преступных групп, а не только «формы организованной преступности». </w:t>
      </w:r>
      <w:r w:rsidR="004714BD">
        <w:rPr>
          <w:rFonts w:ascii="Times New Roman" w:hAnsi="Times New Roman" w:cs="Times New Roman"/>
          <w:sz w:val="28"/>
          <w:szCs w:val="28"/>
        </w:rPr>
        <w:t>Е</w:t>
      </w:r>
      <w:r w:rsidRPr="00D95E0D">
        <w:rPr>
          <w:rFonts w:ascii="Times New Roman" w:hAnsi="Times New Roman" w:cs="Times New Roman"/>
          <w:sz w:val="28"/>
          <w:szCs w:val="28"/>
        </w:rPr>
        <w:t xml:space="preserve">сли термин «преступная </w:t>
      </w:r>
      <w:r w:rsidRPr="00D95E0D">
        <w:rPr>
          <w:rFonts w:ascii="Times New Roman" w:hAnsi="Times New Roman" w:cs="Times New Roman"/>
          <w:sz w:val="28"/>
          <w:szCs w:val="28"/>
        </w:rPr>
        <w:lastRenderedPageBreak/>
        <w:t xml:space="preserve">группа» является родовым понятием не только для форм организованной преступности, но и для иных форм «преступных групп», то должен быть какой-то иной, более общий признак для всех «преступных групп» по п.24 ст.3 УК, чем «форма организованной преступности». 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95E0D">
        <w:rPr>
          <w:rFonts w:ascii="Times New Roman" w:hAnsi="Times New Roman" w:cs="Times New Roman"/>
          <w:sz w:val="28"/>
          <w:szCs w:val="28"/>
        </w:rPr>
        <w:t>Причиной данного противоречия в позиции АФМ следует полагать законодательное различие между «организованными группами» как видом преступных групп и «преступными группа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ми</w:t>
      </w:r>
      <w:r w:rsidRPr="00D95E0D">
        <w:rPr>
          <w:rFonts w:ascii="Times New Roman" w:hAnsi="Times New Roman" w:cs="Times New Roman"/>
          <w:sz w:val="28"/>
          <w:szCs w:val="28"/>
        </w:rPr>
        <w:t>»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 в целом</w:t>
      </w:r>
      <w:r w:rsidRPr="00D95E0D">
        <w:rPr>
          <w:rFonts w:ascii="Times New Roman" w:hAnsi="Times New Roman" w:cs="Times New Roman"/>
          <w:sz w:val="28"/>
          <w:szCs w:val="28"/>
        </w:rPr>
        <w:t>, которое явно не вписывается в концепцию АФМ, что «преступная группа» это «родовое (базовое) понятие» для «всех форм организованной преступности».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 В ином случае в законодательстве не было бы тогда раздельных терминов «организованная группа» и «преступная группа», где организованная группа есть лишь вид </w:t>
      </w: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преступн</w:t>
      </w:r>
      <w:r w:rsidR="002201FE">
        <w:rPr>
          <w:rFonts w:ascii="Times New Roman" w:hAnsi="Times New Roman" w:cs="Times New Roman"/>
          <w:sz w:val="28"/>
          <w:szCs w:val="28"/>
          <w:lang w:val="kk-KZ"/>
        </w:rPr>
        <w:t>ой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 групп</w:t>
      </w:r>
      <w:r w:rsidR="002201FE">
        <w:rPr>
          <w:rFonts w:ascii="Times New Roman" w:hAnsi="Times New Roman" w:cs="Times New Roman"/>
          <w:sz w:val="28"/>
          <w:szCs w:val="28"/>
          <w:lang w:val="kk-KZ"/>
        </w:rPr>
        <w:t>ы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2201FE">
        <w:rPr>
          <w:rFonts w:ascii="Times New Roman" w:hAnsi="Times New Roman" w:cs="Times New Roman"/>
          <w:sz w:val="28"/>
          <w:szCs w:val="28"/>
          <w:lang w:val="kk-KZ"/>
        </w:rPr>
        <w:t xml:space="preserve"> по п.24 ст.3 УК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2201FE" w:rsidRDefault="00FC176C" w:rsidP="002201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АФМ правильно указывает, если преступная группа создаётся как вооружённое формирование с целью нападения на граждан или организации, то по закону это образует состав банды, за который предусмотрена отдельная ответственность по ст.268 УК (бандитизм) с момента создания банды, без ожидания фактического нападения. </w:t>
      </w:r>
    </w:p>
    <w:p w:rsidR="00FC176C" w:rsidRPr="00D95E0D" w:rsidRDefault="00FC176C" w:rsidP="002201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Но что касается организованной группы как первого вида преступной группы по списку п.24 ст.3 УК, то она, по мнению АФМ, как просто «устойчивая и сплочённая группа лиц, заранее объединившихся для совершения преступлений», отличается «распределением ролей, предварительной подготовкой и устойчивыми связями между участниками». Причем, как считает АФМ, «все эти признаки — устойчивость, иерархия, </w:t>
      </w:r>
      <w:proofErr w:type="spellStart"/>
      <w:r w:rsidRPr="00D95E0D">
        <w:rPr>
          <w:rFonts w:ascii="Times New Roman" w:hAnsi="Times New Roman" w:cs="Times New Roman"/>
          <w:sz w:val="28"/>
          <w:szCs w:val="28"/>
        </w:rPr>
        <w:t>распределённость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 xml:space="preserve"> функций — являются оценочными и подлежат установлению </w:t>
      </w:r>
      <w:proofErr w:type="spellStart"/>
      <w:r w:rsidRPr="00D95E0D">
        <w:rPr>
          <w:rFonts w:ascii="Times New Roman" w:hAnsi="Times New Roman" w:cs="Times New Roman"/>
          <w:sz w:val="28"/>
          <w:szCs w:val="28"/>
        </w:rPr>
        <w:t>правоприменителем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 xml:space="preserve"> с учётом конкретных обстоятельств дела».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АФМ далее подчеркивает, что «понятие преступной группы не ограничивается только преступлениями против собственности или бытовыми формами насилия. Организованные формы соучастия могут встречаться в любых категориях дел, против жизни и здоровья, против экономики, экологии, правосудия, общественной и национальной безопасности».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Таким образом, позиция АФМ состоит в том, что «действующее законодательство чётко разграничивает институт соучастия и формы организованной преступности» и что «путаница возникает не из-за отсутствия правовых определений, а из-за непонимания, что преступная группа это общее (материнское) понятие, включающее в себя различные уровни организованности». </w:t>
      </w:r>
    </w:p>
    <w:p w:rsidR="002201FE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Исходя именно из этого смыслового и буквального толкования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позиции АФМ</w:t>
      </w:r>
      <w:r w:rsidRPr="00D95E0D">
        <w:rPr>
          <w:rFonts w:ascii="Times New Roman" w:hAnsi="Times New Roman" w:cs="Times New Roman"/>
          <w:sz w:val="28"/>
          <w:szCs w:val="28"/>
        </w:rPr>
        <w:t xml:space="preserve">, МВД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в своем сводном ответе вполне обоснованно заключает</w:t>
      </w:r>
      <w:r w:rsidRPr="00D95E0D">
        <w:rPr>
          <w:rFonts w:ascii="Times New Roman" w:hAnsi="Times New Roman" w:cs="Times New Roman"/>
          <w:sz w:val="28"/>
          <w:szCs w:val="28"/>
        </w:rPr>
        <w:t>, что «банда является частным случаем организованной группы»</w:t>
      </w:r>
      <w:r>
        <w:rPr>
          <w:rFonts w:ascii="Times New Roman" w:hAnsi="Times New Roman" w:cs="Times New Roman"/>
          <w:sz w:val="28"/>
          <w:szCs w:val="28"/>
        </w:rPr>
        <w:t>, раз п.7 ст.3 УК определяет банду как вооруженную «организованную группу»</w:t>
      </w:r>
      <w:r w:rsidRPr="00D95E0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Но не только же банда в своем определении начинается со слов «организованная группа». Многие другие «преступные группы» также определяются как «организованная группа», например – террористическая и экстремистская группы, не говоря уже о преступной организации. 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Получается, что «организованная группа» </w:t>
      </w:r>
      <w:r>
        <w:rPr>
          <w:rFonts w:ascii="Times New Roman" w:hAnsi="Times New Roman" w:cs="Times New Roman"/>
          <w:sz w:val="28"/>
          <w:szCs w:val="28"/>
        </w:rPr>
        <w:t xml:space="preserve">в таком расширенном понимании </w:t>
      </w:r>
      <w:r w:rsidRPr="00D95E0D">
        <w:rPr>
          <w:rFonts w:ascii="Times New Roman" w:hAnsi="Times New Roman" w:cs="Times New Roman"/>
          <w:sz w:val="28"/>
          <w:szCs w:val="28"/>
        </w:rPr>
        <w:t xml:space="preserve">это не один из видов «преступной группы», а полный </w:t>
      </w:r>
      <w:r>
        <w:rPr>
          <w:rFonts w:ascii="Times New Roman" w:hAnsi="Times New Roman" w:cs="Times New Roman"/>
          <w:sz w:val="28"/>
          <w:szCs w:val="28"/>
        </w:rPr>
        <w:t xml:space="preserve">её </w:t>
      </w:r>
      <w:r w:rsidRPr="00D95E0D">
        <w:rPr>
          <w:rFonts w:ascii="Times New Roman" w:hAnsi="Times New Roman" w:cs="Times New Roman"/>
          <w:sz w:val="28"/>
          <w:szCs w:val="28"/>
        </w:rPr>
        <w:t>синоним</w:t>
      </w:r>
      <w:r>
        <w:rPr>
          <w:rFonts w:ascii="Times New Roman" w:hAnsi="Times New Roman" w:cs="Times New Roman"/>
          <w:sz w:val="28"/>
          <w:szCs w:val="28"/>
        </w:rPr>
        <w:t>, если под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«преступной группой» понимать только организованную преступность</w:t>
      </w:r>
      <w:r w:rsidRPr="00D95E0D">
        <w:rPr>
          <w:rFonts w:ascii="Times New Roman" w:hAnsi="Times New Roman" w:cs="Times New Roman"/>
          <w:sz w:val="28"/>
          <w:szCs w:val="28"/>
        </w:rPr>
        <w:t xml:space="preserve"> во всех её формах вместе взятых</w:t>
      </w:r>
      <w:r w:rsidRPr="005F72B0">
        <w:rPr>
          <w:rFonts w:ascii="Times New Roman" w:hAnsi="Times New Roman" w:cs="Times New Roman"/>
          <w:sz w:val="28"/>
          <w:szCs w:val="28"/>
        </w:rPr>
        <w:t>.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lastRenderedPageBreak/>
        <w:t xml:space="preserve">С такой позицией АФМ согласиться никак нельзя. Если под «организованной группой» иметь ввиду не </w:t>
      </w:r>
      <w:r>
        <w:rPr>
          <w:rFonts w:ascii="Times New Roman" w:hAnsi="Times New Roman" w:cs="Times New Roman"/>
          <w:sz w:val="28"/>
          <w:szCs w:val="28"/>
        </w:rPr>
        <w:t>один из видов «преступной группы»</w:t>
      </w:r>
      <w:r w:rsidRPr="00D95E0D">
        <w:rPr>
          <w:rFonts w:ascii="Times New Roman" w:hAnsi="Times New Roman" w:cs="Times New Roman"/>
          <w:sz w:val="28"/>
          <w:szCs w:val="28"/>
        </w:rPr>
        <w:t xml:space="preserve">, а просто </w:t>
      </w:r>
      <w:r>
        <w:rPr>
          <w:rFonts w:ascii="Times New Roman" w:hAnsi="Times New Roman" w:cs="Times New Roman"/>
          <w:sz w:val="28"/>
          <w:szCs w:val="28"/>
        </w:rPr>
        <w:t>общий технический признак социальной организованности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всех «</w:t>
      </w:r>
      <w:r w:rsidRPr="00D95E0D">
        <w:rPr>
          <w:rFonts w:ascii="Times New Roman" w:hAnsi="Times New Roman" w:cs="Times New Roman"/>
          <w:sz w:val="28"/>
          <w:szCs w:val="28"/>
        </w:rPr>
        <w:t>преступн</w:t>
      </w:r>
      <w:r>
        <w:rPr>
          <w:rFonts w:ascii="Times New Roman" w:hAnsi="Times New Roman" w:cs="Times New Roman"/>
          <w:sz w:val="28"/>
          <w:szCs w:val="28"/>
        </w:rPr>
        <w:t xml:space="preserve">ых групп» и иных групп преступников, </w:t>
      </w:r>
      <w:r w:rsidRPr="00D95E0D">
        <w:rPr>
          <w:rFonts w:ascii="Times New Roman" w:hAnsi="Times New Roman" w:cs="Times New Roman"/>
          <w:sz w:val="28"/>
          <w:szCs w:val="28"/>
        </w:rPr>
        <w:t>то «организованную группу» нельзя перечислять среди видов «преступных групп» ввиду полного в таком случае совпадения объемов понятий «преступная группа» и «организованная группа».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</w:rPr>
        <w:t xml:space="preserve">Если «преступная группа» является общим родовым («базовым» или «материнским») понятием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D95E0D">
        <w:rPr>
          <w:rFonts w:ascii="Times New Roman" w:hAnsi="Times New Roman" w:cs="Times New Roman"/>
          <w:sz w:val="28"/>
          <w:szCs w:val="28"/>
        </w:rPr>
        <w:t>для организованной преступности</w:t>
      </w:r>
      <w:r w:rsidRPr="00A663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 </w:t>
      </w:r>
      <w:r w:rsidRPr="00D95E0D">
        <w:rPr>
          <w:rFonts w:ascii="Times New Roman" w:hAnsi="Times New Roman" w:cs="Times New Roman"/>
          <w:sz w:val="28"/>
          <w:szCs w:val="28"/>
        </w:rPr>
        <w:t xml:space="preserve">всех </w:t>
      </w:r>
      <w:r>
        <w:rPr>
          <w:rFonts w:ascii="Times New Roman" w:hAnsi="Times New Roman" w:cs="Times New Roman"/>
          <w:sz w:val="28"/>
          <w:szCs w:val="28"/>
        </w:rPr>
        <w:t xml:space="preserve">её </w:t>
      </w:r>
      <w:r w:rsidRPr="00D95E0D">
        <w:rPr>
          <w:rFonts w:ascii="Times New Roman" w:hAnsi="Times New Roman" w:cs="Times New Roman"/>
          <w:sz w:val="28"/>
          <w:szCs w:val="28"/>
        </w:rPr>
        <w:t>форм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D95E0D">
        <w:rPr>
          <w:rFonts w:ascii="Times New Roman" w:hAnsi="Times New Roman" w:cs="Times New Roman"/>
          <w:sz w:val="28"/>
          <w:szCs w:val="28"/>
        </w:rPr>
        <w:t xml:space="preserve">, то почему тогда первым входящим в него видовым понятием является «организованная группа» как полный синоним организованной преступности, а не как одна из её форм в виде ОПГ. 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«Преступная группа» как «родовое понятие для всей организованной преступности» не может быть равна сама себе в виде «организованной группы», обозначающей </w:t>
      </w:r>
      <w:r>
        <w:rPr>
          <w:rFonts w:ascii="Times New Roman" w:hAnsi="Times New Roman" w:cs="Times New Roman"/>
          <w:sz w:val="28"/>
          <w:szCs w:val="28"/>
        </w:rPr>
        <w:t>просто социальную организованн</w:t>
      </w:r>
      <w:r w:rsidR="002201FE">
        <w:rPr>
          <w:rFonts w:ascii="Times New Roman" w:hAnsi="Times New Roman" w:cs="Times New Roman"/>
          <w:sz w:val="28"/>
          <w:szCs w:val="28"/>
        </w:rPr>
        <w:t xml:space="preserve">ость </w:t>
      </w:r>
      <w:r>
        <w:rPr>
          <w:rFonts w:ascii="Times New Roman" w:hAnsi="Times New Roman" w:cs="Times New Roman"/>
          <w:sz w:val="28"/>
          <w:szCs w:val="28"/>
        </w:rPr>
        <w:t>преступного мира</w:t>
      </w:r>
      <w:r w:rsidRPr="00D95E0D">
        <w:rPr>
          <w:rFonts w:ascii="Times New Roman" w:hAnsi="Times New Roman" w:cs="Times New Roman"/>
          <w:sz w:val="28"/>
          <w:szCs w:val="28"/>
        </w:rPr>
        <w:t>, плюс ещё какие-то виды преступных групп через перечисление в п.24 ст.3 УК. Это не только логически, но и математически невозможно.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Более того, термин «организованная группа» в принципе нельзя использовать в законодательстве без обозначения её преступности в самом названии. Организованная преступная группа (ОПГ) должна быть так и названа в законодательстве, чтобы быть специфическим видом «преступных групп» в целом, поскольку не только </w:t>
      </w:r>
      <w:r>
        <w:rPr>
          <w:rFonts w:ascii="Times New Roman" w:hAnsi="Times New Roman" w:cs="Times New Roman"/>
          <w:sz w:val="28"/>
          <w:szCs w:val="28"/>
        </w:rPr>
        <w:t xml:space="preserve">обычные и особо опасные </w:t>
      </w:r>
      <w:r w:rsidRPr="00D95E0D">
        <w:rPr>
          <w:rFonts w:ascii="Times New Roman" w:hAnsi="Times New Roman" w:cs="Times New Roman"/>
          <w:sz w:val="28"/>
          <w:szCs w:val="28"/>
        </w:rPr>
        <w:t xml:space="preserve">преступные группы </w:t>
      </w:r>
      <w:r>
        <w:rPr>
          <w:rFonts w:ascii="Times New Roman" w:hAnsi="Times New Roman" w:cs="Times New Roman"/>
          <w:sz w:val="28"/>
          <w:szCs w:val="28"/>
        </w:rPr>
        <w:t xml:space="preserve">так или иначе </w:t>
      </w:r>
      <w:r w:rsidRPr="00D95E0D">
        <w:rPr>
          <w:rFonts w:ascii="Times New Roman" w:hAnsi="Times New Roman" w:cs="Times New Roman"/>
          <w:sz w:val="28"/>
          <w:szCs w:val="28"/>
        </w:rPr>
        <w:t xml:space="preserve">организованы, но и все виды вполне законных, социальных групп также однозначно организованы, </w:t>
      </w:r>
      <w:r>
        <w:rPr>
          <w:rFonts w:ascii="Times New Roman" w:hAnsi="Times New Roman" w:cs="Times New Roman"/>
          <w:sz w:val="28"/>
          <w:szCs w:val="28"/>
        </w:rPr>
        <w:t xml:space="preserve">т.е. </w:t>
      </w:r>
      <w:r w:rsidRPr="00D95E0D">
        <w:rPr>
          <w:rFonts w:ascii="Times New Roman" w:hAnsi="Times New Roman" w:cs="Times New Roman"/>
          <w:sz w:val="28"/>
          <w:szCs w:val="28"/>
        </w:rPr>
        <w:t xml:space="preserve">целенаправленны, структурированы и устойчивы. В противном случае «организованная группа» как понятие по объему становится даже шире, чем «преступная группа», что делает логически немыслимым включение её в более узкое понятие «преступной группы» на правах её вида. 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К сожалению, название ОПГ в п.36 ст.</w:t>
      </w:r>
      <w:r>
        <w:rPr>
          <w:rFonts w:ascii="Times New Roman" w:hAnsi="Times New Roman" w:cs="Times New Roman"/>
          <w:sz w:val="28"/>
          <w:szCs w:val="28"/>
        </w:rPr>
        <w:t>3 УК обозначено</w:t>
      </w:r>
      <w:r w:rsidRPr="00D95E0D">
        <w:rPr>
          <w:rFonts w:ascii="Times New Roman" w:hAnsi="Times New Roman" w:cs="Times New Roman"/>
          <w:sz w:val="28"/>
          <w:szCs w:val="28"/>
        </w:rPr>
        <w:t xml:space="preserve"> просто как «организованная группа» без указания </w:t>
      </w:r>
      <w:r w:rsidR="0057122C">
        <w:rPr>
          <w:rFonts w:ascii="Times New Roman" w:hAnsi="Times New Roman" w:cs="Times New Roman"/>
          <w:sz w:val="28"/>
          <w:szCs w:val="28"/>
        </w:rPr>
        <w:t>на её специфическую преступность</w:t>
      </w:r>
      <w:r w:rsidRPr="00D95E0D">
        <w:rPr>
          <w:rFonts w:ascii="Times New Roman" w:hAnsi="Times New Roman" w:cs="Times New Roman"/>
          <w:sz w:val="28"/>
          <w:szCs w:val="28"/>
        </w:rPr>
        <w:t>, что создало возможность и даже необходимость квалификационного наложения чересчур абстрактного понятия организованности на любые группы преступников по любым правонарушениям, без каких-либо специально оговоренных, специфических признаков организованной преступности</w:t>
      </w:r>
      <w:r w:rsidR="0057122C">
        <w:rPr>
          <w:rFonts w:ascii="Times New Roman" w:hAnsi="Times New Roman" w:cs="Times New Roman"/>
          <w:sz w:val="28"/>
          <w:szCs w:val="28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</w:rPr>
        <w:t>(</w:t>
      </w:r>
      <w:r w:rsidR="0057122C">
        <w:rPr>
          <w:rFonts w:ascii="Times New Roman" w:hAnsi="Times New Roman" w:cs="Times New Roman"/>
          <w:sz w:val="28"/>
          <w:szCs w:val="28"/>
        </w:rPr>
        <w:t>особо опасных</w:t>
      </w:r>
      <w:r w:rsidRPr="00D95E0D">
        <w:rPr>
          <w:rFonts w:ascii="Times New Roman" w:hAnsi="Times New Roman" w:cs="Times New Roman"/>
          <w:sz w:val="28"/>
          <w:szCs w:val="28"/>
        </w:rPr>
        <w:t xml:space="preserve"> для общественной безопасности).  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То есть, путаница возникает не из-за чьего-то субъективного непонимания законодательных понятий организованной и преступной групп</w:t>
      </w:r>
      <w:r>
        <w:rPr>
          <w:rFonts w:ascii="Times New Roman" w:hAnsi="Times New Roman" w:cs="Times New Roman"/>
          <w:sz w:val="28"/>
          <w:szCs w:val="28"/>
        </w:rPr>
        <w:t xml:space="preserve">, а из-за </w:t>
      </w:r>
      <w:r w:rsidRPr="00D95E0D">
        <w:rPr>
          <w:rFonts w:ascii="Times New Roman" w:hAnsi="Times New Roman" w:cs="Times New Roman"/>
          <w:sz w:val="28"/>
          <w:szCs w:val="28"/>
        </w:rPr>
        <w:t>объективной реальности чрезмерной расширенности существующего правового определения понятия «организованная группа» в п.36 ст.3 УК</w:t>
      </w:r>
      <w:r>
        <w:rPr>
          <w:rFonts w:ascii="Times New Roman" w:hAnsi="Times New Roman" w:cs="Times New Roman"/>
          <w:sz w:val="28"/>
          <w:szCs w:val="28"/>
        </w:rPr>
        <w:t xml:space="preserve"> как устойчивой группы </w:t>
      </w:r>
      <w:r w:rsidRPr="00D95E0D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 xml:space="preserve">, объединившихся </w:t>
      </w:r>
      <w:r w:rsidRPr="00D95E0D">
        <w:rPr>
          <w:rFonts w:ascii="Times New Roman" w:hAnsi="Times New Roman" w:cs="Times New Roman"/>
          <w:sz w:val="28"/>
          <w:szCs w:val="28"/>
        </w:rPr>
        <w:t>для преступления</w:t>
      </w:r>
      <w:r>
        <w:rPr>
          <w:rFonts w:ascii="Times New Roman" w:hAnsi="Times New Roman" w:cs="Times New Roman"/>
          <w:sz w:val="28"/>
          <w:szCs w:val="28"/>
        </w:rPr>
        <w:t>. Данную проблему усугубляет отсутствие</w:t>
      </w:r>
      <w:r w:rsidRPr="00D95E0D">
        <w:rPr>
          <w:rFonts w:ascii="Times New Roman" w:hAnsi="Times New Roman" w:cs="Times New Roman"/>
          <w:sz w:val="28"/>
          <w:szCs w:val="28"/>
        </w:rPr>
        <w:t xml:space="preserve"> определения термина «преступная группа» в п.24 ст.3 УК и </w:t>
      </w:r>
      <w:r>
        <w:rPr>
          <w:rFonts w:ascii="Times New Roman" w:hAnsi="Times New Roman" w:cs="Times New Roman"/>
          <w:sz w:val="28"/>
          <w:szCs w:val="28"/>
        </w:rPr>
        <w:t>чрезмерная абстрактность</w:t>
      </w:r>
      <w:r w:rsidRPr="00D95E0D">
        <w:rPr>
          <w:rFonts w:ascii="Times New Roman" w:hAnsi="Times New Roman" w:cs="Times New Roman"/>
          <w:sz w:val="28"/>
          <w:szCs w:val="28"/>
        </w:rPr>
        <w:t xml:space="preserve"> признаков «преступной» и</w:t>
      </w:r>
      <w:r w:rsidR="0057122C">
        <w:rPr>
          <w:rFonts w:ascii="Times New Roman" w:hAnsi="Times New Roman" w:cs="Times New Roman"/>
          <w:sz w:val="28"/>
          <w:szCs w:val="28"/>
        </w:rPr>
        <w:t>/или</w:t>
      </w:r>
      <w:r w:rsidRPr="00D95E0D">
        <w:rPr>
          <w:rFonts w:ascii="Times New Roman" w:hAnsi="Times New Roman" w:cs="Times New Roman"/>
          <w:sz w:val="28"/>
          <w:szCs w:val="28"/>
        </w:rPr>
        <w:t xml:space="preserve"> «организованной» групп по п.11 НПВС №2 от 21.06.2001</w:t>
      </w:r>
      <w:r w:rsidR="0026058E">
        <w:rPr>
          <w:rFonts w:ascii="Times New Roman" w:hAnsi="Times New Roman" w:cs="Times New Roman"/>
          <w:sz w:val="28"/>
          <w:szCs w:val="28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</w:rPr>
        <w:t>г. (устойчивость, распределение ролей и т.п.)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95E0D">
        <w:rPr>
          <w:rFonts w:ascii="Times New Roman" w:hAnsi="Times New Roman" w:cs="Times New Roman"/>
          <w:sz w:val="28"/>
          <w:szCs w:val="28"/>
        </w:rPr>
        <w:t xml:space="preserve"> без указания </w:t>
      </w:r>
      <w:r w:rsidR="0057122C">
        <w:rPr>
          <w:rFonts w:ascii="Times New Roman" w:hAnsi="Times New Roman" w:cs="Times New Roman"/>
          <w:sz w:val="28"/>
          <w:szCs w:val="28"/>
        </w:rPr>
        <w:t>на специфические признаки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системного феномена </w:t>
      </w:r>
      <w:r w:rsidRPr="00D95E0D">
        <w:rPr>
          <w:rFonts w:ascii="Times New Roman" w:hAnsi="Times New Roman" w:cs="Times New Roman"/>
          <w:sz w:val="28"/>
          <w:szCs w:val="28"/>
        </w:rPr>
        <w:t>организованной преступности.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Исходя именно из эт</w:t>
      </w:r>
      <w:r>
        <w:rPr>
          <w:rFonts w:ascii="Times New Roman" w:hAnsi="Times New Roman" w:cs="Times New Roman"/>
          <w:sz w:val="28"/>
          <w:szCs w:val="28"/>
        </w:rPr>
        <w:t>их фактов</w:t>
      </w:r>
      <w:r w:rsidRPr="00D95E0D">
        <w:rPr>
          <w:rFonts w:ascii="Times New Roman" w:hAnsi="Times New Roman" w:cs="Times New Roman"/>
          <w:sz w:val="28"/>
          <w:szCs w:val="28"/>
        </w:rPr>
        <w:t xml:space="preserve">, АФМ считает, что все эти признаки преступной группы — «устойчивость, иерархия, </w:t>
      </w:r>
      <w:proofErr w:type="spellStart"/>
      <w:r w:rsidRPr="00D95E0D">
        <w:rPr>
          <w:rFonts w:ascii="Times New Roman" w:hAnsi="Times New Roman" w:cs="Times New Roman"/>
          <w:sz w:val="28"/>
          <w:szCs w:val="28"/>
        </w:rPr>
        <w:t>распределённость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 xml:space="preserve"> функций — являются оценочными и подлежат установлению </w:t>
      </w:r>
      <w:proofErr w:type="spellStart"/>
      <w:r w:rsidRPr="00D95E0D">
        <w:rPr>
          <w:rFonts w:ascii="Times New Roman" w:hAnsi="Times New Roman" w:cs="Times New Roman"/>
          <w:sz w:val="28"/>
          <w:szCs w:val="28"/>
        </w:rPr>
        <w:t>правоприменителем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 xml:space="preserve">» и что «организованные формы соучастия могут встречаться в любых категориях дел». То есть правоохранительные органы сами должны оценивать и решать обвинять ли в </w:t>
      </w:r>
      <w:r w:rsidRPr="00D95E0D">
        <w:rPr>
          <w:rFonts w:ascii="Times New Roman" w:hAnsi="Times New Roman" w:cs="Times New Roman"/>
          <w:sz w:val="28"/>
          <w:szCs w:val="28"/>
        </w:rPr>
        <w:lastRenderedPageBreak/>
        <w:t xml:space="preserve">создании ОПГ предпринимателей при подозрении экономических правонарушений с их стороны. Получается, чтобы бизнес признался в контрабанде или уходе от налогов, то предпринимателям можно угрожать приписыванием им «группы лиц» и, следовательно, составом «преступной группы», если будут наличествовать такие признаки организованности как «устойчивость, распределение ролей и т.п.». 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Именно так предпринимателей из объектов организованной преступности превращают </w:t>
      </w:r>
      <w:r>
        <w:rPr>
          <w:rFonts w:ascii="Times New Roman" w:hAnsi="Times New Roman" w:cs="Times New Roman"/>
          <w:sz w:val="28"/>
          <w:szCs w:val="28"/>
        </w:rPr>
        <w:t>в её субъекты. В</w:t>
      </w:r>
      <w:r w:rsidRPr="00D95E0D">
        <w:rPr>
          <w:rFonts w:ascii="Times New Roman" w:hAnsi="Times New Roman" w:cs="Times New Roman"/>
          <w:sz w:val="28"/>
          <w:szCs w:val="28"/>
        </w:rPr>
        <w:t xml:space="preserve">место защиты от «предлагаемого» </w:t>
      </w:r>
      <w:r>
        <w:rPr>
          <w:rFonts w:ascii="Times New Roman" w:hAnsi="Times New Roman" w:cs="Times New Roman"/>
          <w:sz w:val="28"/>
          <w:szCs w:val="28"/>
        </w:rPr>
        <w:t xml:space="preserve">им со стороны </w:t>
      </w:r>
      <w:r w:rsidRPr="00D95E0D">
        <w:rPr>
          <w:rFonts w:ascii="Times New Roman" w:hAnsi="Times New Roman" w:cs="Times New Roman"/>
          <w:sz w:val="28"/>
          <w:szCs w:val="28"/>
        </w:rPr>
        <w:t>ОПГ преступного сотрудничества</w:t>
      </w:r>
      <w:r>
        <w:rPr>
          <w:rFonts w:ascii="Times New Roman" w:hAnsi="Times New Roman" w:cs="Times New Roman"/>
          <w:sz w:val="28"/>
          <w:szCs w:val="28"/>
        </w:rPr>
        <w:t>, от которого они не могут отказаться,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D95E0D">
        <w:rPr>
          <w:rFonts w:ascii="Times New Roman" w:hAnsi="Times New Roman" w:cs="Times New Roman"/>
          <w:sz w:val="28"/>
          <w:szCs w:val="28"/>
        </w:rPr>
        <w:t xml:space="preserve">делают создателями и участниками ОПГ, </w:t>
      </w:r>
      <w:r w:rsidR="0057122C">
        <w:rPr>
          <w:rFonts w:ascii="Times New Roman" w:hAnsi="Times New Roman" w:cs="Times New Roman"/>
          <w:sz w:val="28"/>
          <w:szCs w:val="28"/>
        </w:rPr>
        <w:t xml:space="preserve">тогда как надо </w:t>
      </w:r>
      <w:r w:rsidRPr="00D95E0D">
        <w:rPr>
          <w:rFonts w:ascii="Times New Roman" w:hAnsi="Times New Roman" w:cs="Times New Roman"/>
          <w:sz w:val="28"/>
          <w:szCs w:val="28"/>
        </w:rPr>
        <w:t>преслед</w:t>
      </w:r>
      <w:r w:rsidR="0057122C">
        <w:rPr>
          <w:rFonts w:ascii="Times New Roman" w:hAnsi="Times New Roman" w:cs="Times New Roman"/>
          <w:sz w:val="28"/>
          <w:szCs w:val="28"/>
        </w:rPr>
        <w:t xml:space="preserve">овать </w:t>
      </w:r>
      <w:r w:rsidRPr="00D95E0D">
        <w:rPr>
          <w:rFonts w:ascii="Times New Roman" w:hAnsi="Times New Roman" w:cs="Times New Roman"/>
          <w:sz w:val="28"/>
          <w:szCs w:val="28"/>
        </w:rPr>
        <w:t xml:space="preserve">истинные ОПГ с её осознанными членами. Естественно, что от такой безусловно широкой дискреции </w:t>
      </w:r>
      <w:r>
        <w:rPr>
          <w:rFonts w:ascii="Times New Roman" w:hAnsi="Times New Roman" w:cs="Times New Roman"/>
          <w:sz w:val="28"/>
          <w:szCs w:val="28"/>
        </w:rPr>
        <w:t xml:space="preserve">ни один госорган не откажется. </w:t>
      </w:r>
      <w:r w:rsidRPr="00D95E0D">
        <w:rPr>
          <w:rFonts w:ascii="Times New Roman" w:hAnsi="Times New Roman" w:cs="Times New Roman"/>
          <w:sz w:val="28"/>
          <w:szCs w:val="28"/>
        </w:rPr>
        <w:t xml:space="preserve">Поэтому АФМ как наиболее заинтересованный правоохранительный орган считает, что «действующее законодательство чётко разграничивает институт соучастия и формы организованной преступности», что </w:t>
      </w:r>
      <w:r w:rsidR="0057122C">
        <w:rPr>
          <w:rFonts w:ascii="Times New Roman" w:hAnsi="Times New Roman" w:cs="Times New Roman"/>
          <w:sz w:val="28"/>
          <w:szCs w:val="28"/>
        </w:rPr>
        <w:t>не вполне соответствует действительности</w:t>
      </w:r>
      <w:r w:rsidRPr="00D95E0D">
        <w:rPr>
          <w:rFonts w:ascii="Times New Roman" w:hAnsi="Times New Roman" w:cs="Times New Roman"/>
          <w:sz w:val="28"/>
          <w:szCs w:val="28"/>
        </w:rPr>
        <w:t>.</w:t>
      </w:r>
    </w:p>
    <w:p w:rsidR="00FC176C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Если же под «организованной группой» иметь ввиду именно организованную преступную группу</w:t>
      </w:r>
      <w:r>
        <w:rPr>
          <w:rFonts w:ascii="Times New Roman" w:hAnsi="Times New Roman" w:cs="Times New Roman"/>
          <w:sz w:val="28"/>
          <w:szCs w:val="28"/>
        </w:rPr>
        <w:t xml:space="preserve"> (ОПГ)</w:t>
      </w:r>
      <w:r w:rsidRPr="00D95E0D">
        <w:rPr>
          <w:rFonts w:ascii="Times New Roman" w:hAnsi="Times New Roman" w:cs="Times New Roman"/>
          <w:sz w:val="28"/>
          <w:szCs w:val="28"/>
        </w:rPr>
        <w:t xml:space="preserve">, то вполне логично, что при законодательном определении некоторых видов «преступных групп» из п.24 ст.3 УК РК термин «организованная группа» в самом начале этих определений используется как родовой для них класс явлений. Например, все определения банды, преступной организации и т.п. начинаются с того, что это «организованная группа». Это означает, что все формы организованной преступности так или иначе связаны с ОПГ, то есть по сути являются </w:t>
      </w:r>
      <w:r>
        <w:rPr>
          <w:rFonts w:ascii="Times New Roman" w:hAnsi="Times New Roman" w:cs="Times New Roman"/>
          <w:sz w:val="28"/>
          <w:szCs w:val="28"/>
        </w:rPr>
        <w:t xml:space="preserve">уровневыми </w:t>
      </w:r>
      <w:r w:rsidRPr="00D95E0D">
        <w:rPr>
          <w:rFonts w:ascii="Times New Roman" w:hAnsi="Times New Roman" w:cs="Times New Roman"/>
          <w:sz w:val="28"/>
          <w:szCs w:val="28"/>
        </w:rPr>
        <w:t xml:space="preserve">разновидностями ОПГ. 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Банда как первичная, неразвитая форма «организованной</w:t>
      </w:r>
      <w:r w:rsidR="0057122C">
        <w:rPr>
          <w:rFonts w:ascii="Times New Roman" w:hAnsi="Times New Roman" w:cs="Times New Roman"/>
          <w:sz w:val="28"/>
          <w:szCs w:val="28"/>
        </w:rPr>
        <w:t xml:space="preserve"> группы» (ОПГ), в отличие от ОПГ</w:t>
      </w:r>
      <w:r w:rsidRPr="00D95E0D">
        <w:rPr>
          <w:rFonts w:ascii="Times New Roman" w:hAnsi="Times New Roman" w:cs="Times New Roman"/>
          <w:sz w:val="28"/>
          <w:szCs w:val="28"/>
        </w:rPr>
        <w:t xml:space="preserve">, не стремится ещё к контролю над преступным, теневым и иным бизнесом, поэтому использует вооруженное насилие при ограблении как цель своего создания. В то время как </w:t>
      </w:r>
      <w:r>
        <w:rPr>
          <w:rFonts w:ascii="Times New Roman" w:hAnsi="Times New Roman" w:cs="Times New Roman"/>
          <w:sz w:val="28"/>
          <w:szCs w:val="28"/>
        </w:rPr>
        <w:t>ОПГ</w:t>
      </w:r>
      <w:r w:rsidRPr="00D95E0D">
        <w:rPr>
          <w:rFonts w:ascii="Times New Roman" w:hAnsi="Times New Roman" w:cs="Times New Roman"/>
          <w:sz w:val="28"/>
          <w:szCs w:val="28"/>
        </w:rPr>
        <w:t xml:space="preserve"> и «преступная организация»</w:t>
      </w:r>
      <w:r w:rsidR="0057122C">
        <w:rPr>
          <w:rFonts w:ascii="Times New Roman" w:hAnsi="Times New Roman" w:cs="Times New Roman"/>
          <w:sz w:val="28"/>
          <w:szCs w:val="28"/>
        </w:rPr>
        <w:t>,</w:t>
      </w:r>
      <w:r w:rsidRPr="00D95E0D">
        <w:rPr>
          <w:rFonts w:ascii="Times New Roman" w:hAnsi="Times New Roman" w:cs="Times New Roman"/>
          <w:sz w:val="28"/>
          <w:szCs w:val="28"/>
        </w:rPr>
        <w:t xml:space="preserve"> в качестве вполне развитой, структурно разветвленной (мафиозной) формы ОПГ</w:t>
      </w:r>
      <w:r w:rsidR="0057122C">
        <w:rPr>
          <w:rFonts w:ascii="Times New Roman" w:hAnsi="Times New Roman" w:cs="Times New Roman"/>
          <w:sz w:val="28"/>
          <w:szCs w:val="28"/>
        </w:rPr>
        <w:t>,</w:t>
      </w:r>
      <w:r w:rsidRPr="00D95E0D">
        <w:rPr>
          <w:rFonts w:ascii="Times New Roman" w:hAnsi="Times New Roman" w:cs="Times New Roman"/>
          <w:sz w:val="28"/>
          <w:szCs w:val="28"/>
        </w:rPr>
        <w:t xml:space="preserve"> используют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принудительную силу или угрозу её применения </w:t>
      </w:r>
      <w:r w:rsidRPr="00D95E0D">
        <w:rPr>
          <w:rFonts w:ascii="Times New Roman" w:hAnsi="Times New Roman" w:cs="Times New Roman"/>
          <w:sz w:val="28"/>
          <w:szCs w:val="28"/>
        </w:rPr>
        <w:t xml:space="preserve">только как инструмент извлечения постоянного долевого дохода </w:t>
      </w:r>
      <w:r>
        <w:rPr>
          <w:rFonts w:ascii="Times New Roman" w:hAnsi="Times New Roman" w:cs="Times New Roman"/>
          <w:sz w:val="28"/>
          <w:szCs w:val="28"/>
        </w:rPr>
        <w:t xml:space="preserve">или иной материальной выгоды </w:t>
      </w:r>
      <w:r w:rsidRPr="00D95E0D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систематического </w:t>
      </w:r>
      <w:r w:rsidRPr="00D95E0D">
        <w:rPr>
          <w:rFonts w:ascii="Times New Roman" w:hAnsi="Times New Roman" w:cs="Times New Roman"/>
          <w:sz w:val="28"/>
          <w:szCs w:val="28"/>
        </w:rPr>
        <w:t xml:space="preserve">вымогательства </w:t>
      </w:r>
      <w:r>
        <w:rPr>
          <w:rFonts w:ascii="Times New Roman" w:hAnsi="Times New Roman" w:cs="Times New Roman"/>
          <w:sz w:val="28"/>
          <w:szCs w:val="28"/>
        </w:rPr>
        <w:t xml:space="preserve">(рэкета) </w:t>
      </w:r>
      <w:r w:rsidRPr="00D95E0D">
        <w:rPr>
          <w:rFonts w:ascii="Times New Roman" w:hAnsi="Times New Roman" w:cs="Times New Roman"/>
          <w:sz w:val="28"/>
          <w:szCs w:val="28"/>
        </w:rPr>
        <w:t xml:space="preserve">и иного </w:t>
      </w:r>
      <w:r w:rsidR="0057122C">
        <w:rPr>
          <w:rFonts w:ascii="Times New Roman" w:hAnsi="Times New Roman" w:cs="Times New Roman"/>
          <w:sz w:val="28"/>
          <w:szCs w:val="28"/>
        </w:rPr>
        <w:t xml:space="preserve">противоправного </w:t>
      </w:r>
      <w:r w:rsidRPr="00D95E0D">
        <w:rPr>
          <w:rFonts w:ascii="Times New Roman" w:hAnsi="Times New Roman" w:cs="Times New Roman"/>
          <w:sz w:val="28"/>
          <w:szCs w:val="28"/>
        </w:rPr>
        <w:t xml:space="preserve">контроля над бизнесом. «Преступное сообщество» же как форма организованной преступности просто объединяет преступные организации, а транснациональные преступные организации и сообщества как международные формы </w:t>
      </w:r>
      <w:r>
        <w:rPr>
          <w:rFonts w:ascii="Times New Roman" w:hAnsi="Times New Roman" w:cs="Times New Roman"/>
          <w:sz w:val="28"/>
          <w:szCs w:val="28"/>
        </w:rPr>
        <w:t xml:space="preserve">преступных организаций и сообществ </w:t>
      </w:r>
      <w:r w:rsidRPr="00D95E0D">
        <w:rPr>
          <w:rFonts w:ascii="Times New Roman" w:hAnsi="Times New Roman" w:cs="Times New Roman"/>
          <w:sz w:val="28"/>
          <w:szCs w:val="28"/>
        </w:rPr>
        <w:t>просто оперируют на территориях как минимум двух государств.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Такое видение законодателя в отношении различных форм организованной преступности вполне соответствует практической действительности и соответствует логике включения их в состав «преступных групп» наряду с террористической, экстремистской, военизированной и иными группами, которые не являются разновидностями ОПГ, хоть и указаны в качестве преступных групп также по п.24 ст.3 УК. 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АФМ не могло в своем письме их просто забыть при перечислении преступных групп в качестве форм организованной преступности. Скорее всего, АФМ, как и законодатель, не относит эти виды преступных групп (террор, экстремизм и военизированное формирование) к видам и/или уровням организованной преступности, поскольку они имеют несколько иные, политизированные мотивы. В частности, незаконное военизированное формирование не определяется как </w:t>
      </w:r>
      <w:r w:rsidRPr="00D95E0D">
        <w:rPr>
          <w:rFonts w:ascii="Times New Roman" w:hAnsi="Times New Roman" w:cs="Times New Roman"/>
          <w:sz w:val="28"/>
          <w:szCs w:val="28"/>
        </w:rPr>
        <w:lastRenderedPageBreak/>
        <w:t>организованная группа (ОПГ), не стремится к незаконному контролю над бизнесом, но включается как вид «преступной группы» в п.24 ст.3 УК РК.</w:t>
      </w:r>
      <w:r w:rsidRPr="00D95E0D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95E0D">
        <w:rPr>
          <w:rFonts w:ascii="Times New Roman" w:hAnsi="Times New Roman" w:cs="Times New Roman"/>
          <w:sz w:val="28"/>
          <w:szCs w:val="28"/>
        </w:rPr>
        <w:t>Что же может объединять все эти особо опасные для общественной безопасности «преступные группы», если формы организованной преступности являются лишь частью их видов, перечисленных в п.24 ст.3 УК? Наиболее подходящим общим признаком для них является вооруженность</w:t>
      </w:r>
      <w:r>
        <w:rPr>
          <w:rFonts w:ascii="Times New Roman" w:hAnsi="Times New Roman" w:cs="Times New Roman"/>
          <w:sz w:val="28"/>
          <w:szCs w:val="28"/>
        </w:rPr>
        <w:t xml:space="preserve"> или иная форма принудительной силы в виде неформальной возможности какого-либо деструктивного влияния</w:t>
      </w:r>
      <w:r w:rsidRPr="00D95E0D">
        <w:rPr>
          <w:rFonts w:ascii="Times New Roman" w:hAnsi="Times New Roman" w:cs="Times New Roman"/>
          <w:sz w:val="28"/>
          <w:szCs w:val="28"/>
        </w:rPr>
        <w:t xml:space="preserve">. В этом случае они все </w:t>
      </w:r>
      <w:r>
        <w:rPr>
          <w:rFonts w:ascii="Times New Roman" w:hAnsi="Times New Roman" w:cs="Times New Roman"/>
          <w:sz w:val="28"/>
          <w:szCs w:val="28"/>
        </w:rPr>
        <w:t xml:space="preserve">должны </w:t>
      </w:r>
      <w:r w:rsidRPr="00D95E0D">
        <w:rPr>
          <w:rFonts w:ascii="Times New Roman" w:hAnsi="Times New Roman" w:cs="Times New Roman"/>
          <w:sz w:val="28"/>
          <w:szCs w:val="28"/>
        </w:rPr>
        <w:t>квалифицироваться</w:t>
      </w:r>
      <w:r w:rsidRPr="003359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преступные объединения, т.е. особо опасные для общества преступные группы,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если их нельзя </w:t>
      </w:r>
      <w:r w:rsidR="0057122C">
        <w:rPr>
          <w:rFonts w:ascii="Times New Roman" w:hAnsi="Times New Roman" w:cs="Times New Roman"/>
          <w:sz w:val="28"/>
          <w:szCs w:val="28"/>
        </w:rPr>
        <w:t xml:space="preserve">прямо </w:t>
      </w:r>
      <w:r>
        <w:rPr>
          <w:rFonts w:ascii="Times New Roman" w:hAnsi="Times New Roman" w:cs="Times New Roman"/>
          <w:sz w:val="28"/>
          <w:szCs w:val="28"/>
        </w:rPr>
        <w:t xml:space="preserve">называть </w:t>
      </w:r>
      <w:r w:rsidRPr="00D95E0D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>оруженными преступными группами</w:t>
      </w:r>
      <w:r w:rsidRPr="00D95E0D">
        <w:rPr>
          <w:rFonts w:ascii="Times New Roman" w:hAnsi="Times New Roman" w:cs="Times New Roman"/>
          <w:sz w:val="28"/>
          <w:szCs w:val="28"/>
        </w:rPr>
        <w:t xml:space="preserve"> (ВПГ). 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Pr="00D95E0D">
        <w:rPr>
          <w:rFonts w:ascii="Times New Roman" w:hAnsi="Times New Roman" w:cs="Times New Roman"/>
          <w:sz w:val="28"/>
          <w:szCs w:val="28"/>
        </w:rPr>
        <w:t xml:space="preserve">сли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не </w:t>
      </w:r>
      <w:r w:rsidRPr="00D95E0D">
        <w:rPr>
          <w:rFonts w:ascii="Times New Roman" w:hAnsi="Times New Roman" w:cs="Times New Roman"/>
          <w:sz w:val="28"/>
          <w:szCs w:val="28"/>
        </w:rPr>
        <w:t>п</w:t>
      </w:r>
      <w:r w:rsidR="0057122C">
        <w:rPr>
          <w:rFonts w:ascii="Times New Roman" w:hAnsi="Times New Roman" w:cs="Times New Roman"/>
          <w:sz w:val="28"/>
          <w:szCs w:val="28"/>
        </w:rPr>
        <w:t>ринимать вооруженность как общеобязательный</w:t>
      </w:r>
      <w:r w:rsidRPr="00D95E0D">
        <w:rPr>
          <w:rFonts w:ascii="Times New Roman" w:hAnsi="Times New Roman" w:cs="Times New Roman"/>
          <w:sz w:val="28"/>
          <w:szCs w:val="28"/>
        </w:rPr>
        <w:t xml:space="preserve"> признак для всех преступных групп, перечисленных 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п.24 ст.3 УК, то </w:t>
      </w:r>
      <w:r w:rsidRPr="00D95E0D">
        <w:rPr>
          <w:rFonts w:ascii="Times New Roman" w:hAnsi="Times New Roman" w:cs="Times New Roman"/>
          <w:sz w:val="28"/>
          <w:szCs w:val="28"/>
        </w:rPr>
        <w:t xml:space="preserve">следует признать, что все эти особо опасные «преступные группы» </w:t>
      </w:r>
      <w:r>
        <w:rPr>
          <w:rFonts w:ascii="Times New Roman" w:hAnsi="Times New Roman" w:cs="Times New Roman"/>
          <w:sz w:val="28"/>
          <w:szCs w:val="28"/>
        </w:rPr>
        <w:t xml:space="preserve">как преступные объединения, </w:t>
      </w:r>
      <w:r w:rsidRPr="00D95E0D">
        <w:rPr>
          <w:rFonts w:ascii="Times New Roman" w:hAnsi="Times New Roman" w:cs="Times New Roman"/>
          <w:sz w:val="28"/>
          <w:szCs w:val="28"/>
        </w:rPr>
        <w:t>так или иначе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95E0D">
        <w:rPr>
          <w:rFonts w:ascii="Times New Roman" w:hAnsi="Times New Roman" w:cs="Times New Roman"/>
          <w:sz w:val="28"/>
          <w:szCs w:val="28"/>
        </w:rPr>
        <w:t xml:space="preserve"> должны обладать какой-либо иной, помимо вооружения, принудительной силой</w:t>
      </w:r>
      <w:r>
        <w:rPr>
          <w:rFonts w:ascii="Times New Roman" w:hAnsi="Times New Roman" w:cs="Times New Roman"/>
          <w:sz w:val="28"/>
          <w:szCs w:val="28"/>
        </w:rPr>
        <w:t xml:space="preserve"> или деструктивным влиянием, применением которых</w:t>
      </w:r>
      <w:r w:rsidRPr="00D95E0D">
        <w:rPr>
          <w:rFonts w:ascii="Times New Roman" w:hAnsi="Times New Roman" w:cs="Times New Roman"/>
          <w:sz w:val="28"/>
          <w:szCs w:val="28"/>
        </w:rPr>
        <w:t xml:space="preserve"> они могут угрожать в достижении своих целей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176C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Например, террористические, экстремистские и военизированные формирования могут угрожать своим неформальным влиянием, даже не будучи формально вооруженными, так как их </w:t>
      </w:r>
      <w:r w:rsidR="00FB0CE7">
        <w:rPr>
          <w:rFonts w:ascii="Times New Roman" w:hAnsi="Times New Roman" w:cs="Times New Roman"/>
          <w:sz w:val="28"/>
          <w:szCs w:val="28"/>
        </w:rPr>
        <w:t xml:space="preserve">военизированные </w:t>
      </w:r>
      <w:r w:rsidRPr="00D95E0D">
        <w:rPr>
          <w:rFonts w:ascii="Times New Roman" w:hAnsi="Times New Roman" w:cs="Times New Roman"/>
          <w:sz w:val="28"/>
          <w:szCs w:val="28"/>
        </w:rPr>
        <w:t xml:space="preserve">структура, масштаб и идеология </w:t>
      </w:r>
      <w:r w:rsidR="00FB0CE7">
        <w:rPr>
          <w:rFonts w:ascii="Times New Roman" w:hAnsi="Times New Roman" w:cs="Times New Roman"/>
          <w:sz w:val="28"/>
          <w:szCs w:val="28"/>
        </w:rPr>
        <w:t xml:space="preserve">радикализма </w:t>
      </w:r>
      <w:r w:rsidRPr="00D95E0D">
        <w:rPr>
          <w:rFonts w:ascii="Times New Roman" w:hAnsi="Times New Roman" w:cs="Times New Roman"/>
          <w:sz w:val="28"/>
          <w:szCs w:val="28"/>
        </w:rPr>
        <w:t xml:space="preserve">позволяют им оказывать системное деструктивное воздействие на общество и государство. Поэтому они должны признаваться преступными объединениями, т.е. особо опасными для общества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95E0D">
        <w:rPr>
          <w:rFonts w:ascii="Times New Roman" w:hAnsi="Times New Roman" w:cs="Times New Roman"/>
          <w:sz w:val="28"/>
          <w:szCs w:val="28"/>
        </w:rPr>
        <w:t>преступными группами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95E0D">
        <w:rPr>
          <w:rFonts w:ascii="Times New Roman" w:hAnsi="Times New Roman" w:cs="Times New Roman"/>
          <w:sz w:val="28"/>
          <w:szCs w:val="28"/>
        </w:rPr>
        <w:t>.</w:t>
      </w:r>
    </w:p>
    <w:p w:rsidR="00FC176C" w:rsidRDefault="00FB0CE7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Экстремистско-религиозной</w:t>
      </w:r>
      <w:r w:rsidR="00FC176C" w:rsidRPr="00D95E0D">
        <w:rPr>
          <w:rFonts w:ascii="Times New Roman" w:hAnsi="Times New Roman" w:cs="Times New Roman"/>
          <w:sz w:val="28"/>
          <w:szCs w:val="28"/>
        </w:rPr>
        <w:t xml:space="preserve"> ячейке огнестрельное и холодное оружие для классического насилия </w:t>
      </w:r>
      <w:r>
        <w:rPr>
          <w:rFonts w:ascii="Times New Roman" w:hAnsi="Times New Roman" w:cs="Times New Roman"/>
          <w:sz w:val="28"/>
          <w:szCs w:val="28"/>
        </w:rPr>
        <w:t>может и не потребоваться — у неё</w:t>
      </w:r>
      <w:r w:rsidR="00FC176C" w:rsidRPr="00D95E0D">
        <w:rPr>
          <w:rFonts w:ascii="Times New Roman" w:hAnsi="Times New Roman" w:cs="Times New Roman"/>
          <w:sz w:val="28"/>
          <w:szCs w:val="28"/>
        </w:rPr>
        <w:t xml:space="preserve"> есть другие, </w:t>
      </w:r>
      <w:r w:rsidR="00FC176C">
        <w:rPr>
          <w:rFonts w:ascii="Times New Roman" w:hAnsi="Times New Roman" w:cs="Times New Roman"/>
          <w:sz w:val="28"/>
          <w:szCs w:val="28"/>
        </w:rPr>
        <w:t>соответствующие призывам</w:t>
      </w:r>
      <w:r w:rsidR="00FC176C" w:rsidRPr="00D95E0D">
        <w:rPr>
          <w:rFonts w:ascii="Times New Roman" w:hAnsi="Times New Roman" w:cs="Times New Roman"/>
          <w:sz w:val="28"/>
          <w:szCs w:val="28"/>
        </w:rPr>
        <w:t xml:space="preserve"> к насильственному изменению </w:t>
      </w:r>
      <w:r w:rsidR="00FC176C">
        <w:rPr>
          <w:rFonts w:ascii="Times New Roman" w:hAnsi="Times New Roman" w:cs="Times New Roman"/>
          <w:sz w:val="28"/>
          <w:szCs w:val="28"/>
        </w:rPr>
        <w:t xml:space="preserve">общественного строя </w:t>
      </w:r>
      <w:r w:rsidR="00FC176C" w:rsidRPr="00D95E0D">
        <w:rPr>
          <w:rFonts w:ascii="Times New Roman" w:hAnsi="Times New Roman" w:cs="Times New Roman"/>
          <w:sz w:val="28"/>
          <w:szCs w:val="28"/>
        </w:rPr>
        <w:t>не менее опасные инструменты принуждения</w:t>
      </w:r>
      <w:r w:rsidR="00FC176C">
        <w:rPr>
          <w:rFonts w:ascii="Times New Roman" w:hAnsi="Times New Roman" w:cs="Times New Roman"/>
          <w:sz w:val="28"/>
          <w:szCs w:val="28"/>
        </w:rPr>
        <w:t>, например – социально-психологические методы манипулирования сознанием</w:t>
      </w:r>
      <w:r w:rsidR="00FC176C" w:rsidRPr="00D95E0D">
        <w:rPr>
          <w:rFonts w:ascii="Times New Roman" w:hAnsi="Times New Roman" w:cs="Times New Roman"/>
          <w:sz w:val="28"/>
          <w:szCs w:val="28"/>
        </w:rPr>
        <w:t>.</w:t>
      </w:r>
    </w:p>
    <w:p w:rsidR="00FC176C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Террористической группе для устрашения общества и вынуждения государства к определенным действиям достаточно будет возможности любого деструктивного влияния на них, необязательно вооруженного.  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176C" w:rsidRPr="00D95E0D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Даже </w:t>
      </w:r>
      <w:proofErr w:type="spellStart"/>
      <w:r w:rsidRPr="00D95E0D">
        <w:rPr>
          <w:rFonts w:ascii="Times New Roman" w:hAnsi="Times New Roman" w:cs="Times New Roman"/>
          <w:sz w:val="28"/>
          <w:szCs w:val="28"/>
        </w:rPr>
        <w:t>кибермошеннический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 xml:space="preserve"> синдикат, далекий от профессионального бандитизма</w:t>
      </w:r>
      <w:r w:rsidRPr="00956514">
        <w:rPr>
          <w:rFonts w:ascii="Times New Roman" w:hAnsi="Times New Roman" w:cs="Times New Roman"/>
          <w:sz w:val="28"/>
          <w:szCs w:val="28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</w:rPr>
        <w:t xml:space="preserve">вполне может быть признан ОПГ или преступной организацией, если использует для извлечения </w:t>
      </w:r>
      <w:r>
        <w:rPr>
          <w:rFonts w:ascii="Times New Roman" w:hAnsi="Times New Roman" w:cs="Times New Roman"/>
          <w:sz w:val="28"/>
          <w:szCs w:val="28"/>
        </w:rPr>
        <w:t xml:space="preserve">материальной выгоды </w:t>
      </w:r>
      <w:r w:rsidRPr="00D95E0D">
        <w:rPr>
          <w:rFonts w:ascii="Times New Roman" w:hAnsi="Times New Roman" w:cs="Times New Roman"/>
          <w:sz w:val="28"/>
          <w:szCs w:val="28"/>
        </w:rPr>
        <w:t xml:space="preserve">такую принудительную силу как цифровой шантаж и иные виды </w:t>
      </w:r>
      <w:r>
        <w:rPr>
          <w:rFonts w:ascii="Times New Roman" w:hAnsi="Times New Roman" w:cs="Times New Roman"/>
          <w:sz w:val="28"/>
          <w:szCs w:val="28"/>
        </w:rPr>
        <w:t xml:space="preserve">рэкета (систематического </w:t>
      </w:r>
      <w:r w:rsidRPr="00D95E0D">
        <w:rPr>
          <w:rFonts w:ascii="Times New Roman" w:hAnsi="Times New Roman" w:cs="Times New Roman"/>
          <w:sz w:val="28"/>
          <w:szCs w:val="28"/>
        </w:rPr>
        <w:t>вымогательства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95E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176C" w:rsidRDefault="00FC176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Соответственно</w:t>
      </w:r>
      <w:r>
        <w:rPr>
          <w:rFonts w:ascii="Times New Roman" w:hAnsi="Times New Roman" w:cs="Times New Roman"/>
          <w:sz w:val="28"/>
          <w:szCs w:val="28"/>
        </w:rPr>
        <w:t xml:space="preserve"> всему вышеизложенному</w:t>
      </w:r>
      <w:r w:rsidRPr="00D95E0D">
        <w:rPr>
          <w:rFonts w:ascii="Times New Roman" w:hAnsi="Times New Roman" w:cs="Times New Roman"/>
          <w:sz w:val="28"/>
          <w:szCs w:val="28"/>
        </w:rPr>
        <w:t xml:space="preserve">, «организованная группа» по п.36 ст.3 УК как вид «преступной группы» по п.24 ст.3 УК должна быть названа более полно как </w:t>
      </w:r>
      <w:r>
        <w:rPr>
          <w:rFonts w:ascii="Times New Roman" w:hAnsi="Times New Roman" w:cs="Times New Roman"/>
          <w:sz w:val="28"/>
          <w:szCs w:val="28"/>
        </w:rPr>
        <w:t>организованная преступная группа (</w:t>
      </w:r>
      <w:r w:rsidRPr="00D95E0D">
        <w:rPr>
          <w:rFonts w:ascii="Times New Roman" w:hAnsi="Times New Roman" w:cs="Times New Roman"/>
          <w:sz w:val="28"/>
          <w:szCs w:val="28"/>
        </w:rPr>
        <w:t>ОПГ</w:t>
      </w:r>
      <w:r>
        <w:rPr>
          <w:rFonts w:ascii="Times New Roman" w:hAnsi="Times New Roman" w:cs="Times New Roman"/>
          <w:sz w:val="28"/>
          <w:szCs w:val="28"/>
        </w:rPr>
        <w:t>), признана преступным объединением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принудительной силой </w:t>
      </w:r>
      <w:r w:rsidR="00FB0CE7">
        <w:rPr>
          <w:rFonts w:ascii="Times New Roman" w:hAnsi="Times New Roman" w:cs="Times New Roman"/>
          <w:sz w:val="28"/>
          <w:szCs w:val="28"/>
        </w:rPr>
        <w:t xml:space="preserve">или иным деструктивным влиянием </w:t>
      </w:r>
      <w:r w:rsidRPr="00D95E0D">
        <w:rPr>
          <w:rFonts w:ascii="Times New Roman" w:hAnsi="Times New Roman" w:cs="Times New Roman"/>
          <w:sz w:val="28"/>
          <w:szCs w:val="28"/>
        </w:rPr>
        <w:t xml:space="preserve">и определена с тем видовым отличием, что имеет целью постоянный доход </w:t>
      </w:r>
      <w:r>
        <w:rPr>
          <w:rFonts w:ascii="Times New Roman" w:hAnsi="Times New Roman" w:cs="Times New Roman"/>
          <w:sz w:val="28"/>
          <w:szCs w:val="28"/>
        </w:rPr>
        <w:t xml:space="preserve">или иную материальную выгоду </w:t>
      </w:r>
      <w:r w:rsidRPr="00D95E0D">
        <w:rPr>
          <w:rFonts w:ascii="Times New Roman" w:hAnsi="Times New Roman" w:cs="Times New Roman"/>
          <w:sz w:val="28"/>
          <w:szCs w:val="28"/>
        </w:rPr>
        <w:t>от незаконного контроля над преступным, теневым и иным бизнесом.</w:t>
      </w:r>
    </w:p>
    <w:p w:rsidR="00FC176C" w:rsidRPr="00D95E0D" w:rsidRDefault="00FC176C" w:rsidP="004750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Оставление в п.36 ст.3 УК размытого определения «организованной группы» как </w:t>
      </w:r>
      <w:r>
        <w:rPr>
          <w:rFonts w:ascii="Times New Roman" w:hAnsi="Times New Roman" w:cs="Times New Roman"/>
          <w:sz w:val="28"/>
          <w:szCs w:val="28"/>
        </w:rPr>
        <w:t xml:space="preserve">просто устойчивой </w:t>
      </w:r>
      <w:r w:rsidRPr="00D95E0D">
        <w:rPr>
          <w:rFonts w:ascii="Times New Roman" w:hAnsi="Times New Roman" w:cs="Times New Roman"/>
          <w:sz w:val="28"/>
          <w:szCs w:val="28"/>
        </w:rPr>
        <w:t xml:space="preserve">группы преступников чрезмерно расширяет объем её понятия не только до уровня «преступной группы» как родового </w:t>
      </w:r>
      <w:r>
        <w:rPr>
          <w:rFonts w:ascii="Times New Roman" w:hAnsi="Times New Roman" w:cs="Times New Roman"/>
          <w:sz w:val="28"/>
          <w:szCs w:val="28"/>
        </w:rPr>
        <w:t>понятия для всех особо опасных преступных объединений</w:t>
      </w:r>
      <w:r w:rsidRPr="00D95E0D">
        <w:rPr>
          <w:rFonts w:ascii="Times New Roman" w:hAnsi="Times New Roman" w:cs="Times New Roman"/>
          <w:sz w:val="28"/>
          <w:szCs w:val="28"/>
        </w:rPr>
        <w:t xml:space="preserve">, но и до </w:t>
      </w:r>
      <w:r w:rsidR="00FB0CE7">
        <w:rPr>
          <w:rFonts w:ascii="Times New Roman" w:hAnsi="Times New Roman" w:cs="Times New Roman"/>
          <w:sz w:val="28"/>
          <w:szCs w:val="28"/>
        </w:rPr>
        <w:t xml:space="preserve">любого </w:t>
      </w:r>
      <w:r w:rsidRPr="00D95E0D">
        <w:rPr>
          <w:rFonts w:ascii="Times New Roman" w:hAnsi="Times New Roman" w:cs="Times New Roman"/>
          <w:sz w:val="28"/>
          <w:szCs w:val="28"/>
        </w:rPr>
        <w:t xml:space="preserve">уровня групповой формы </w:t>
      </w:r>
      <w:r w:rsidRPr="00D95E0D">
        <w:rPr>
          <w:rFonts w:ascii="Times New Roman" w:hAnsi="Times New Roman" w:cs="Times New Roman"/>
          <w:sz w:val="28"/>
          <w:szCs w:val="28"/>
        </w:rPr>
        <w:lastRenderedPageBreak/>
        <w:t>преступного соучастия вплоть до «группы лиц», поскольку такие признаки организованности как «устойчивость, распределение ролей и т.п.» присущи не только организованной преступности</w:t>
      </w:r>
      <w:r w:rsidR="00FB0CE7">
        <w:rPr>
          <w:rFonts w:ascii="Times New Roman" w:hAnsi="Times New Roman" w:cs="Times New Roman"/>
          <w:sz w:val="28"/>
          <w:szCs w:val="28"/>
        </w:rPr>
        <w:t xml:space="preserve">, но и всей </w:t>
      </w:r>
      <w:r w:rsidRPr="00D95E0D">
        <w:rPr>
          <w:rFonts w:ascii="Times New Roman" w:hAnsi="Times New Roman" w:cs="Times New Roman"/>
          <w:sz w:val="28"/>
          <w:szCs w:val="28"/>
        </w:rPr>
        <w:t xml:space="preserve">преступности в целом. Более того </w:t>
      </w:r>
      <w:r w:rsidR="00475086">
        <w:rPr>
          <w:rFonts w:ascii="Times New Roman" w:hAnsi="Times New Roman" w:cs="Times New Roman"/>
          <w:sz w:val="28"/>
          <w:szCs w:val="28"/>
        </w:rPr>
        <w:t xml:space="preserve">они </w:t>
      </w:r>
      <w:r w:rsidRPr="00D95E0D">
        <w:rPr>
          <w:rFonts w:ascii="Times New Roman" w:hAnsi="Times New Roman" w:cs="Times New Roman"/>
          <w:sz w:val="28"/>
          <w:szCs w:val="28"/>
        </w:rPr>
        <w:t>присущи любой законной социальной организации, включая бизнес корпорации. Поэтому</w:t>
      </w:r>
      <w:r w:rsidR="00475086">
        <w:rPr>
          <w:rFonts w:ascii="Times New Roman" w:hAnsi="Times New Roman" w:cs="Times New Roman"/>
          <w:sz w:val="28"/>
          <w:szCs w:val="28"/>
        </w:rPr>
        <w:t>,</w:t>
      </w:r>
      <w:r w:rsidRPr="00D95E0D">
        <w:rPr>
          <w:rFonts w:ascii="Times New Roman" w:hAnsi="Times New Roman" w:cs="Times New Roman"/>
          <w:sz w:val="28"/>
          <w:szCs w:val="28"/>
        </w:rPr>
        <w:t xml:space="preserve"> при совершении ими </w:t>
      </w:r>
      <w:r w:rsidR="00475086">
        <w:rPr>
          <w:rFonts w:ascii="Times New Roman" w:hAnsi="Times New Roman" w:cs="Times New Roman"/>
          <w:sz w:val="28"/>
          <w:szCs w:val="28"/>
        </w:rPr>
        <w:t xml:space="preserve">каких-либо </w:t>
      </w:r>
      <w:r w:rsidRPr="00D95E0D">
        <w:rPr>
          <w:rFonts w:ascii="Times New Roman" w:hAnsi="Times New Roman" w:cs="Times New Roman"/>
          <w:sz w:val="28"/>
          <w:szCs w:val="28"/>
        </w:rPr>
        <w:t>экономических правонарушений</w:t>
      </w:r>
      <w:r w:rsidR="00475086">
        <w:rPr>
          <w:rFonts w:ascii="Times New Roman" w:hAnsi="Times New Roman" w:cs="Times New Roman"/>
          <w:sz w:val="28"/>
          <w:szCs w:val="28"/>
        </w:rPr>
        <w:t>,</w:t>
      </w:r>
      <w:r w:rsidRPr="00D95E0D">
        <w:rPr>
          <w:rFonts w:ascii="Times New Roman" w:hAnsi="Times New Roman" w:cs="Times New Roman"/>
          <w:sz w:val="28"/>
          <w:szCs w:val="28"/>
        </w:rPr>
        <w:t xml:space="preserve"> их владельцы, руководители и сотрудники </w:t>
      </w:r>
      <w:r w:rsidR="00475086">
        <w:rPr>
          <w:rFonts w:ascii="Times New Roman" w:hAnsi="Times New Roman" w:cs="Times New Roman"/>
          <w:sz w:val="28"/>
          <w:szCs w:val="28"/>
        </w:rPr>
        <w:t xml:space="preserve">легко </w:t>
      </w:r>
      <w:r w:rsidRPr="00D95E0D">
        <w:rPr>
          <w:rFonts w:ascii="Times New Roman" w:hAnsi="Times New Roman" w:cs="Times New Roman"/>
          <w:sz w:val="28"/>
          <w:szCs w:val="28"/>
        </w:rPr>
        <w:t>могут быть обвинены в создании, руководстве и участии в ОПГ</w:t>
      </w:r>
      <w:r w:rsidR="00475086">
        <w:rPr>
          <w:rFonts w:ascii="Times New Roman" w:hAnsi="Times New Roman" w:cs="Times New Roman"/>
          <w:sz w:val="28"/>
          <w:szCs w:val="28"/>
        </w:rPr>
        <w:t xml:space="preserve"> по этим признакам устойчивости и распределения ролей в корпоративном управлении</w:t>
      </w:r>
      <w:r w:rsidRPr="00D95E0D">
        <w:rPr>
          <w:rFonts w:ascii="Times New Roman" w:hAnsi="Times New Roman" w:cs="Times New Roman"/>
          <w:sz w:val="28"/>
          <w:szCs w:val="28"/>
        </w:rPr>
        <w:t xml:space="preserve">, хотя не </w:t>
      </w:r>
      <w:r w:rsidR="00FB0CE7">
        <w:rPr>
          <w:rFonts w:ascii="Times New Roman" w:hAnsi="Times New Roman" w:cs="Times New Roman"/>
          <w:sz w:val="28"/>
          <w:szCs w:val="28"/>
        </w:rPr>
        <w:t xml:space="preserve">создавали </w:t>
      </w:r>
      <w:r w:rsidR="00475086">
        <w:rPr>
          <w:rFonts w:ascii="Times New Roman" w:hAnsi="Times New Roman" w:cs="Times New Roman"/>
          <w:sz w:val="28"/>
          <w:szCs w:val="28"/>
        </w:rPr>
        <w:t xml:space="preserve">никакого </w:t>
      </w:r>
      <w:r w:rsidR="00FB0CE7">
        <w:rPr>
          <w:rFonts w:ascii="Times New Roman" w:hAnsi="Times New Roman" w:cs="Times New Roman"/>
          <w:sz w:val="28"/>
          <w:szCs w:val="28"/>
        </w:rPr>
        <w:t>преступного объединения физических лиц, представляющего угрозу</w:t>
      </w:r>
      <w:r w:rsidRPr="00D95E0D">
        <w:rPr>
          <w:rFonts w:ascii="Times New Roman" w:hAnsi="Times New Roman" w:cs="Times New Roman"/>
          <w:sz w:val="28"/>
          <w:szCs w:val="28"/>
        </w:rPr>
        <w:t xml:space="preserve"> общественной безопасности.</w:t>
      </w:r>
    </w:p>
    <w:p w:rsidR="00727D46" w:rsidRDefault="00475086" w:rsidP="007C31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D95E0D">
        <w:rPr>
          <w:rFonts w:ascii="Times New Roman" w:hAnsi="Times New Roman" w:cs="Times New Roman"/>
          <w:sz w:val="28"/>
          <w:szCs w:val="28"/>
        </w:rPr>
        <w:t xml:space="preserve">тобы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FC176C" w:rsidRPr="00D95E0D">
        <w:rPr>
          <w:rFonts w:ascii="Times New Roman" w:hAnsi="Times New Roman" w:cs="Times New Roman"/>
          <w:sz w:val="28"/>
          <w:szCs w:val="28"/>
        </w:rPr>
        <w:t>анно</w:t>
      </w:r>
      <w:r>
        <w:rPr>
          <w:rFonts w:ascii="Times New Roman" w:hAnsi="Times New Roman" w:cs="Times New Roman"/>
          <w:sz w:val="28"/>
          <w:szCs w:val="28"/>
        </w:rPr>
        <w:t xml:space="preserve">й чересчур широкой дискреции правоохранительных органов </w:t>
      </w:r>
      <w:r w:rsidR="00FC176C" w:rsidRPr="00D95E0D">
        <w:rPr>
          <w:rFonts w:ascii="Times New Roman" w:hAnsi="Times New Roman" w:cs="Times New Roman"/>
          <w:sz w:val="28"/>
          <w:szCs w:val="28"/>
        </w:rPr>
        <w:t>положить предел, действующее законодательство</w:t>
      </w:r>
      <w:r>
        <w:rPr>
          <w:rFonts w:ascii="Times New Roman" w:hAnsi="Times New Roman" w:cs="Times New Roman"/>
          <w:sz w:val="28"/>
          <w:szCs w:val="28"/>
        </w:rPr>
        <w:t xml:space="preserve"> должно</w:t>
      </w:r>
      <w:r w:rsidR="00FC176C" w:rsidRPr="00D95E0D">
        <w:rPr>
          <w:rFonts w:ascii="Times New Roman" w:hAnsi="Times New Roman" w:cs="Times New Roman"/>
          <w:sz w:val="28"/>
          <w:szCs w:val="28"/>
        </w:rPr>
        <w:t xml:space="preserve">, наконец, чётко </w:t>
      </w:r>
      <w:r>
        <w:rPr>
          <w:rFonts w:ascii="Times New Roman" w:hAnsi="Times New Roman" w:cs="Times New Roman"/>
          <w:sz w:val="28"/>
          <w:szCs w:val="28"/>
        </w:rPr>
        <w:t xml:space="preserve">выделить в </w:t>
      </w:r>
      <w:r w:rsidR="00FC176C" w:rsidRPr="00D95E0D">
        <w:rPr>
          <w:rFonts w:ascii="Times New Roman" w:hAnsi="Times New Roman" w:cs="Times New Roman"/>
          <w:sz w:val="28"/>
          <w:szCs w:val="28"/>
        </w:rPr>
        <w:t>«институт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C176C" w:rsidRPr="00D95E0D">
        <w:rPr>
          <w:rFonts w:ascii="Times New Roman" w:hAnsi="Times New Roman" w:cs="Times New Roman"/>
          <w:sz w:val="28"/>
          <w:szCs w:val="28"/>
        </w:rPr>
        <w:t xml:space="preserve"> соучастия» </w:t>
      </w:r>
      <w:r>
        <w:rPr>
          <w:rFonts w:ascii="Times New Roman" w:hAnsi="Times New Roman" w:cs="Times New Roman"/>
          <w:sz w:val="28"/>
          <w:szCs w:val="28"/>
        </w:rPr>
        <w:t xml:space="preserve">системные </w:t>
      </w:r>
      <w:r w:rsidR="00FC176C" w:rsidRPr="00D95E0D">
        <w:rPr>
          <w:rFonts w:ascii="Times New Roman" w:hAnsi="Times New Roman" w:cs="Times New Roman"/>
          <w:sz w:val="28"/>
          <w:szCs w:val="28"/>
        </w:rPr>
        <w:t>формы «организованной преступности»</w:t>
      </w:r>
      <w:r>
        <w:rPr>
          <w:rFonts w:ascii="Times New Roman" w:hAnsi="Times New Roman" w:cs="Times New Roman"/>
          <w:sz w:val="28"/>
          <w:szCs w:val="28"/>
        </w:rPr>
        <w:t>, а не просто степени технической организованности общеуголовных групп преступников</w:t>
      </w:r>
      <w:r w:rsidR="00FC176C" w:rsidRPr="00D95E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7D46" w:rsidRPr="00727D46" w:rsidRDefault="00727D46" w:rsidP="00727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D46">
        <w:rPr>
          <w:rFonts w:ascii="Times New Roman" w:hAnsi="Times New Roman" w:cs="Times New Roman"/>
          <w:sz w:val="28"/>
          <w:szCs w:val="28"/>
        </w:rPr>
        <w:t xml:space="preserve">Что же касается анализа сводных возражений иных госорганов, то просим смотреть прилагаемую </w:t>
      </w:r>
      <w:r w:rsidR="007C312C">
        <w:rPr>
          <w:rFonts w:ascii="Times New Roman" w:hAnsi="Times New Roman" w:cs="Times New Roman"/>
          <w:sz w:val="28"/>
          <w:szCs w:val="28"/>
        </w:rPr>
        <w:t>к</w:t>
      </w:r>
      <w:r w:rsidRPr="00727D46">
        <w:rPr>
          <w:rFonts w:ascii="Times New Roman" w:hAnsi="Times New Roman" w:cs="Times New Roman"/>
          <w:sz w:val="28"/>
          <w:szCs w:val="28"/>
        </w:rPr>
        <w:t>раткую аналитическую справку по результатам рассмотрения и учета возражений государственных органов на предложения УЗПП по определению понятий «преступной» и «организованной» групп (</w:t>
      </w:r>
      <w:r w:rsidR="007C312C" w:rsidRPr="007C312C">
        <w:rPr>
          <w:rFonts w:ascii="Times New Roman" w:hAnsi="Times New Roman" w:cs="Times New Roman"/>
          <w:i/>
          <w:sz w:val="24"/>
          <w:szCs w:val="28"/>
        </w:rPr>
        <w:t>п</w:t>
      </w:r>
      <w:r w:rsidR="007C312C">
        <w:rPr>
          <w:rFonts w:ascii="Times New Roman" w:hAnsi="Times New Roman" w:cs="Times New Roman"/>
          <w:i/>
          <w:sz w:val="24"/>
          <w:szCs w:val="28"/>
        </w:rPr>
        <w:t>риложение №</w:t>
      </w:r>
      <w:r w:rsidRPr="007C312C">
        <w:rPr>
          <w:rFonts w:ascii="Times New Roman" w:hAnsi="Times New Roman" w:cs="Times New Roman"/>
          <w:i/>
          <w:sz w:val="24"/>
          <w:szCs w:val="28"/>
        </w:rPr>
        <w:t>1</w:t>
      </w:r>
      <w:r w:rsidRPr="00727D4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727D46" w:rsidRPr="00727D46" w:rsidRDefault="00727D46" w:rsidP="00727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D46">
        <w:rPr>
          <w:rFonts w:ascii="Times New Roman" w:hAnsi="Times New Roman" w:cs="Times New Roman"/>
          <w:sz w:val="28"/>
          <w:szCs w:val="28"/>
        </w:rPr>
        <w:t>Просим поддержать вновь изложенные в ней</w:t>
      </w:r>
      <w:r w:rsidR="00EE5901">
        <w:rPr>
          <w:rFonts w:ascii="Times New Roman" w:hAnsi="Times New Roman" w:cs="Times New Roman"/>
          <w:sz w:val="28"/>
          <w:szCs w:val="28"/>
        </w:rPr>
        <w:t>,</w:t>
      </w:r>
      <w:r w:rsidR="00EE5901" w:rsidRPr="00727D46">
        <w:rPr>
          <w:rFonts w:ascii="Times New Roman" w:hAnsi="Times New Roman" w:cs="Times New Roman"/>
          <w:sz w:val="28"/>
          <w:szCs w:val="28"/>
        </w:rPr>
        <w:t xml:space="preserve"> с учетом всех возражений госорганов,</w:t>
      </w:r>
      <w:r w:rsidRPr="00727D46">
        <w:rPr>
          <w:rFonts w:ascii="Times New Roman" w:hAnsi="Times New Roman" w:cs="Times New Roman"/>
          <w:sz w:val="28"/>
          <w:szCs w:val="28"/>
        </w:rPr>
        <w:t xml:space="preserve"> предложения УЗПП по законодательному уточнению понятий преступной и организованной групп</w:t>
      </w:r>
      <w:r w:rsidR="00EE5901">
        <w:rPr>
          <w:rFonts w:ascii="Times New Roman" w:hAnsi="Times New Roman" w:cs="Times New Roman"/>
          <w:sz w:val="28"/>
          <w:szCs w:val="28"/>
        </w:rPr>
        <w:t>,</w:t>
      </w:r>
      <w:r w:rsidRPr="00727D46">
        <w:rPr>
          <w:rFonts w:ascii="Times New Roman" w:hAnsi="Times New Roman" w:cs="Times New Roman"/>
          <w:sz w:val="28"/>
          <w:szCs w:val="28"/>
        </w:rPr>
        <w:t xml:space="preserve"> </w:t>
      </w:r>
      <w:r w:rsidR="00EE5901">
        <w:rPr>
          <w:rFonts w:ascii="Times New Roman" w:hAnsi="Times New Roman" w:cs="Times New Roman"/>
          <w:sz w:val="28"/>
          <w:szCs w:val="28"/>
        </w:rPr>
        <w:t>согласно правовым позициям Конституционного Суда</w:t>
      </w:r>
      <w:r w:rsidRPr="00727D46">
        <w:rPr>
          <w:rFonts w:ascii="Times New Roman" w:hAnsi="Times New Roman" w:cs="Times New Roman"/>
          <w:sz w:val="28"/>
          <w:szCs w:val="28"/>
        </w:rPr>
        <w:t>.</w:t>
      </w:r>
    </w:p>
    <w:p w:rsidR="00727D46" w:rsidRDefault="00727D46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1B80" w:rsidRDefault="00A81B80" w:rsidP="00A81B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Приложение: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 </w:t>
      </w: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Краткая аналитическая справка по результатам рассмотрения и учета возражений государственных органов на предложения УЗПП по определению понятий «преступной» и «организованной» групп на 5 листах; </w:t>
      </w:r>
    </w:p>
    <w:p w:rsidR="00A81B80" w:rsidRDefault="00A81B80" w:rsidP="00A8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2) сравнительная таблица на 4 листах.</w:t>
      </w:r>
    </w:p>
    <w:p w:rsidR="007C312C" w:rsidRDefault="007C312C" w:rsidP="00FC1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C176C" w:rsidRDefault="00FC176C" w:rsidP="00FC17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76C" w:rsidRDefault="00FC176C" w:rsidP="00FC176C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 уважением,</w:t>
      </w:r>
      <w:r>
        <w:rPr>
          <w:rFonts w:ascii="Times New Roman" w:hAnsi="Times New Roman"/>
          <w:b/>
          <w:sz w:val="24"/>
        </w:rPr>
        <w:br/>
      </w:r>
      <w:r>
        <w:rPr>
          <w:rFonts w:ascii="Times New Roman" w:hAnsi="Times New Roman"/>
          <w:b/>
          <w:sz w:val="28"/>
        </w:rPr>
        <w:t xml:space="preserve">Уполномоченный по защите </w:t>
      </w:r>
    </w:p>
    <w:p w:rsidR="00FC176C" w:rsidRDefault="00FC176C" w:rsidP="00FC17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hAnsi="Times New Roman"/>
          <w:b/>
          <w:sz w:val="28"/>
        </w:rPr>
        <w:t>прав предпринимателей Казахстана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  <w:t xml:space="preserve">                                             К. Нуров</w:t>
      </w:r>
    </w:p>
    <w:p w:rsidR="00FC176C" w:rsidRDefault="00FC176C" w:rsidP="00FC176C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FC176C" w:rsidRDefault="00FC176C" w:rsidP="00FC176C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FC176C" w:rsidRDefault="00FC176C" w:rsidP="00FC176C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FC176C" w:rsidRDefault="00FC176C" w:rsidP="00FC176C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FC176C" w:rsidRDefault="00FC176C" w:rsidP="00FC176C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FC176C" w:rsidRDefault="00FC176C" w:rsidP="00FC176C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FC176C" w:rsidRDefault="00FC176C" w:rsidP="00FC176C">
      <w:pPr>
        <w:spacing w:after="0" w:line="240" w:lineRule="auto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Cs w:val="24"/>
        </w:rPr>
        <w:t xml:space="preserve">Исп.: </w:t>
      </w:r>
      <w:proofErr w:type="spellStart"/>
      <w:r w:rsidR="007C312C">
        <w:rPr>
          <w:rFonts w:ascii="Times New Roman" w:hAnsi="Times New Roman" w:cs="Times New Roman"/>
          <w:i/>
          <w:szCs w:val="24"/>
        </w:rPr>
        <w:t>Шукенов</w:t>
      </w:r>
      <w:proofErr w:type="spellEnd"/>
      <w:r w:rsidR="007C312C">
        <w:rPr>
          <w:rFonts w:ascii="Times New Roman" w:hAnsi="Times New Roman" w:cs="Times New Roman"/>
          <w:i/>
          <w:szCs w:val="24"/>
        </w:rPr>
        <w:t xml:space="preserve"> А.Х.</w:t>
      </w:r>
    </w:p>
    <w:p w:rsidR="00FC176C" w:rsidRDefault="00FC176C" w:rsidP="00FC176C">
      <w:pPr>
        <w:spacing w:after="0" w:line="240" w:lineRule="auto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/>
          <w:i/>
        </w:rPr>
        <w:t xml:space="preserve">Тел.: </w:t>
      </w:r>
      <w:r w:rsidR="007C312C">
        <w:rPr>
          <w:rFonts w:ascii="Times New Roman" w:hAnsi="Times New Roman"/>
          <w:i/>
        </w:rPr>
        <w:t>27-04-54</w:t>
      </w:r>
    </w:p>
    <w:p w:rsidR="00BF44A9" w:rsidRDefault="00BF44A9"/>
    <w:sectPr w:rsidR="00BF44A9" w:rsidSect="00FC176C">
      <w:headerReference w:type="default" r:id="rId7"/>
      <w:pgSz w:w="11906" w:h="16838"/>
      <w:pgMar w:top="567" w:right="567" w:bottom="567" w:left="1134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10:29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10:34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KZ9RWM52026103765799EE0BD8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https://documentolog.com/?verify=KZ9RWM52026103765799EE0BD8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12819/000 от 14.09.2026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АГЕНТСТВО РЕСПУБЛИКИ КАЗАХСТАН ПО ФИНАНСОВОМУ МОНИТОРИНГУ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10:29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MIIW3QYJ...yB9BhIw==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10:34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ЕСКЕНДИРОВА ДАМИРА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MIIXNQYJ...T/+8wPTQ=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11:06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F83" w:rsidRDefault="00CA0F83" w:rsidP="00FC176C">
      <w:pPr>
        <w:spacing w:after="0" w:line="240" w:lineRule="auto"/>
      </w:pPr>
      <w:r>
        <w:separator/>
      </w:r>
    </w:p>
  </w:endnote>
  <w:endnote w:type="continuationSeparator" w:id="0">
    <w:p w:rsidR="00CA0F83" w:rsidRDefault="00CA0F83" w:rsidP="00FC1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11:16. Копия электронного документа. Версия СЭД: 8.0.1 Результат проверки ЭЦП: Положительный результат проверки ЭЦП Исх. номер: 12819/000 Исх. 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11:16. Копия электронного документа. Версия СЭД: 8.0.1 Результат проверки ЭЦП: Положительный результат проверки ЭЦП Исх. номер: 12819/000 Исх. 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F83" w:rsidRDefault="00CA0F83" w:rsidP="00FC176C">
      <w:pPr>
        <w:spacing w:after="0" w:line="240" w:lineRule="auto"/>
      </w:pPr>
      <w:r>
        <w:separator/>
      </w:r>
    </w:p>
  </w:footnote>
  <w:footnote w:type="continuationSeparator" w:id="0">
    <w:p w:rsidR="00CA0F83" w:rsidRDefault="00CA0F83" w:rsidP="00FC1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6878785"/>
      <w:docPartObj>
        <w:docPartGallery w:val="Page Numbers (Top of Page)"/>
        <w:docPartUnique/>
      </w:docPartObj>
    </w:sdtPr>
    <w:sdtEndPr/>
    <w:sdtContent>
      <w:p w:rsidR="00FC176C" w:rsidRDefault="00FC176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1B80">
          <w:rPr>
            <w:noProof/>
          </w:rPr>
          <w:t>6</w:t>
        </w:r>
        <w:r>
          <w:fldChar w:fldCharType="end"/>
        </w:r>
      </w:p>
    </w:sdtContent>
  </w:sdt>
  <w:p w:rsidR="00FC176C" w:rsidRDefault="00FC176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988"/>
    <w:rsid w:val="000713A0"/>
    <w:rsid w:val="000733D6"/>
    <w:rsid w:val="002201FE"/>
    <w:rsid w:val="0026058E"/>
    <w:rsid w:val="003C6502"/>
    <w:rsid w:val="004714BD"/>
    <w:rsid w:val="00475086"/>
    <w:rsid w:val="0057122C"/>
    <w:rsid w:val="00715496"/>
    <w:rsid w:val="00727D46"/>
    <w:rsid w:val="00764B71"/>
    <w:rsid w:val="007C312C"/>
    <w:rsid w:val="00930691"/>
    <w:rsid w:val="00A81B80"/>
    <w:rsid w:val="00B25F71"/>
    <w:rsid w:val="00BF44A9"/>
    <w:rsid w:val="00CA0F83"/>
    <w:rsid w:val="00E15988"/>
    <w:rsid w:val="00EE5901"/>
    <w:rsid w:val="00FB0CE7"/>
    <w:rsid w:val="00FC176C"/>
    <w:rsid w:val="00FF6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3FDD86-79EF-4919-9AF7-DA7E7F78E4AF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-block">
    <w:name w:val="d-block"/>
    <w:basedOn w:val="a0"/>
    <w:rsid w:val="00FC176C"/>
  </w:style>
  <w:style w:type="paragraph" w:styleId="a3">
    <w:name w:val="header"/>
    <w:basedOn w:val="a"/>
    <w:link w:val="a4"/>
    <w:uiPriority w:val="99"/>
    <w:unhideWhenUsed/>
    <w:rsid w:val="00FC17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C176C"/>
  </w:style>
  <w:style w:type="paragraph" w:styleId="a5">
    <w:name w:val="footer"/>
    <w:basedOn w:val="a"/>
    <w:link w:val="a6"/>
    <w:uiPriority w:val="99"/>
    <w:unhideWhenUsed/>
    <w:rsid w:val="00FC17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176C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0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4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88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62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5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5669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17" Type="http://schemas.openxmlformats.org/officeDocument/2006/relationships/image" Target="media/image917.png"/><Relationship Id="rId900" Type="http://schemas.openxmlformats.org/officeDocument/2006/relationships/hyperlink" Target="https://documentolog.com/?verify=KZ9RWM52026103765799EE0BD8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2975</Words>
  <Characters>16962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9</cp:revision>
  <dcterms:created xsi:type="dcterms:W3CDTF">2026-09-03T07:54:00Z</dcterms:created>
  <dcterms:modified xsi:type="dcterms:W3CDTF">2026-09-11T06:12:00Z</dcterms:modified>
</cp:coreProperties>
</file>