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13247/000 от 22.09.2026</w:t>
      </w:r>
    </w:p>
    <w:p w:rsidR="00FC4B49" w:rsidRPr="00BE012D" w:rsidRDefault="00847BD8" w:rsidP="00FC4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0D599CD" wp14:editId="2D7A3985">
            <wp:simplePos x="0" y="0"/>
            <wp:positionH relativeFrom="page">
              <wp:align>right</wp:align>
            </wp:positionH>
            <wp:positionV relativeFrom="paragraph">
              <wp:posOffset>-361950</wp:posOffset>
            </wp:positionV>
            <wp:extent cx="7574388" cy="2703109"/>
            <wp:effectExtent l="0" t="0" r="762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388" cy="270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4B49" w:rsidRPr="00BE012D" w:rsidRDefault="00FC4B49" w:rsidP="00FC4B49">
      <w:pPr>
        <w:spacing w:after="0" w:line="240" w:lineRule="auto"/>
        <w:jc w:val="both"/>
        <w:rPr>
          <w:sz w:val="28"/>
          <w:szCs w:val="28"/>
        </w:rPr>
      </w:pPr>
    </w:p>
    <w:p w:rsidR="00FC4B49" w:rsidRPr="00BE012D" w:rsidRDefault="00FC4B49" w:rsidP="00FC4B49">
      <w:pPr>
        <w:spacing w:after="0" w:line="240" w:lineRule="auto"/>
        <w:jc w:val="both"/>
        <w:rPr>
          <w:sz w:val="28"/>
          <w:szCs w:val="28"/>
        </w:rPr>
      </w:pPr>
    </w:p>
    <w:p w:rsidR="00FC4B49" w:rsidRPr="00BE012D" w:rsidRDefault="00FC4B49" w:rsidP="00FC4B49">
      <w:pPr>
        <w:spacing w:after="0" w:line="240" w:lineRule="auto"/>
        <w:jc w:val="both"/>
        <w:rPr>
          <w:sz w:val="28"/>
          <w:szCs w:val="28"/>
        </w:rPr>
      </w:pPr>
    </w:p>
    <w:p w:rsidR="00FC4B49" w:rsidRPr="00BE012D" w:rsidRDefault="00FC4B49" w:rsidP="00FC4B49">
      <w:pPr>
        <w:spacing w:after="0" w:line="240" w:lineRule="auto"/>
        <w:jc w:val="both"/>
        <w:rPr>
          <w:sz w:val="28"/>
          <w:szCs w:val="28"/>
        </w:rPr>
      </w:pPr>
    </w:p>
    <w:p w:rsidR="00FC4B49" w:rsidRPr="00BE012D" w:rsidRDefault="00FC4B49" w:rsidP="00FC4B49">
      <w:pPr>
        <w:spacing w:after="0" w:line="240" w:lineRule="auto"/>
        <w:jc w:val="both"/>
        <w:rPr>
          <w:sz w:val="28"/>
          <w:szCs w:val="28"/>
        </w:rPr>
      </w:pPr>
    </w:p>
    <w:p w:rsidR="00FC4B49" w:rsidRPr="00BE012D" w:rsidRDefault="00FC4B49" w:rsidP="00FC4B49">
      <w:pPr>
        <w:spacing w:after="0" w:line="240" w:lineRule="auto"/>
        <w:jc w:val="both"/>
        <w:rPr>
          <w:sz w:val="28"/>
          <w:szCs w:val="28"/>
        </w:rPr>
      </w:pPr>
    </w:p>
    <w:p w:rsidR="00FC4B49" w:rsidRPr="00BE012D" w:rsidRDefault="00FC4B49" w:rsidP="00FC4B49">
      <w:pPr>
        <w:spacing w:after="0" w:line="240" w:lineRule="auto"/>
        <w:jc w:val="both"/>
        <w:rPr>
          <w:sz w:val="28"/>
          <w:szCs w:val="28"/>
        </w:rPr>
      </w:pPr>
    </w:p>
    <w:p w:rsidR="00FC4B49" w:rsidRPr="00BE012D" w:rsidRDefault="00FC4B49" w:rsidP="00FC4B49">
      <w:pPr>
        <w:spacing w:after="0" w:line="240" w:lineRule="auto"/>
        <w:jc w:val="both"/>
        <w:rPr>
          <w:sz w:val="28"/>
          <w:szCs w:val="28"/>
        </w:rPr>
      </w:pPr>
    </w:p>
    <w:p w:rsidR="00FC4B49" w:rsidRPr="00BE012D" w:rsidRDefault="00FC4B49" w:rsidP="00FC4B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B49" w:rsidRPr="00BE012D" w:rsidRDefault="00FC4B49" w:rsidP="00FC4B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5299" w:rsidRPr="00BE012D" w:rsidRDefault="00A70305" w:rsidP="00847BD8">
      <w:pPr>
        <w:spacing w:after="0" w:line="240" w:lineRule="auto"/>
        <w:ind w:left="2832" w:firstLine="354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E012D">
        <w:rPr>
          <w:rFonts w:ascii="Times New Roman" w:hAnsi="Times New Roman" w:cs="Times New Roman"/>
          <w:b/>
          <w:bCs/>
          <w:sz w:val="28"/>
          <w:szCs w:val="28"/>
        </w:rPr>
        <w:t xml:space="preserve">Руководителю </w:t>
      </w:r>
    </w:p>
    <w:p w:rsidR="00FC4B49" w:rsidRPr="00BE012D" w:rsidRDefault="00A70305" w:rsidP="00847BD8">
      <w:pPr>
        <w:spacing w:after="0" w:line="240" w:lineRule="auto"/>
        <w:ind w:left="2832" w:firstLine="354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E012D">
        <w:rPr>
          <w:rFonts w:ascii="Times New Roman" w:hAnsi="Times New Roman" w:cs="Times New Roman"/>
          <w:b/>
          <w:bCs/>
          <w:sz w:val="28"/>
          <w:szCs w:val="28"/>
        </w:rPr>
        <w:t>Администрации Президента</w:t>
      </w:r>
      <w:r w:rsidR="00FC4B49" w:rsidRPr="00BE01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C4B49" w:rsidRPr="00BE012D" w:rsidRDefault="00FC4B49" w:rsidP="00847BD8">
      <w:pPr>
        <w:spacing w:after="0" w:line="240" w:lineRule="auto"/>
        <w:ind w:left="2832" w:firstLine="354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E012D">
        <w:rPr>
          <w:rFonts w:ascii="Times New Roman" w:hAnsi="Times New Roman" w:cs="Times New Roman"/>
          <w:b/>
          <w:bCs/>
          <w:sz w:val="28"/>
          <w:szCs w:val="28"/>
        </w:rPr>
        <w:t>Республики Казахстан</w:t>
      </w:r>
    </w:p>
    <w:p w:rsidR="00FC4B49" w:rsidRPr="00BE012D" w:rsidRDefault="00A70305" w:rsidP="00847BD8">
      <w:pPr>
        <w:spacing w:after="0" w:line="240" w:lineRule="auto"/>
        <w:ind w:left="2832" w:firstLine="354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E012D">
        <w:rPr>
          <w:rFonts w:ascii="Times New Roman" w:hAnsi="Times New Roman" w:cs="Times New Roman"/>
          <w:b/>
          <w:bCs/>
          <w:sz w:val="28"/>
          <w:szCs w:val="28"/>
        </w:rPr>
        <w:t>Скляру Р.В.</w:t>
      </w:r>
    </w:p>
    <w:p w:rsidR="00A70305" w:rsidRPr="00BE012D" w:rsidRDefault="00A70305" w:rsidP="00801DA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57510" w:rsidRPr="00BE012D" w:rsidRDefault="00A57510" w:rsidP="00801DA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A7F69" w:rsidRDefault="00A57510" w:rsidP="00A5751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BE012D">
        <w:rPr>
          <w:rFonts w:ascii="Times New Roman" w:hAnsi="Times New Roman" w:cs="Times New Roman"/>
          <w:bCs/>
          <w:i/>
          <w:sz w:val="24"/>
          <w:szCs w:val="24"/>
        </w:rPr>
        <w:t xml:space="preserve">О необходимости законодательного уточнения </w:t>
      </w:r>
    </w:p>
    <w:p w:rsidR="00A57510" w:rsidRPr="00BE012D" w:rsidRDefault="00A57510" w:rsidP="00A5751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BE012D">
        <w:rPr>
          <w:rFonts w:ascii="Times New Roman" w:hAnsi="Times New Roman" w:cs="Times New Roman"/>
          <w:bCs/>
          <w:i/>
          <w:sz w:val="24"/>
          <w:szCs w:val="24"/>
        </w:rPr>
        <w:t xml:space="preserve">понятий </w:t>
      </w:r>
      <w:r w:rsidR="003A7F69">
        <w:rPr>
          <w:rFonts w:ascii="Times New Roman" w:hAnsi="Times New Roman" w:cs="Times New Roman"/>
          <w:bCs/>
          <w:i/>
          <w:sz w:val="24"/>
          <w:szCs w:val="24"/>
        </w:rPr>
        <w:t>«</w:t>
      </w:r>
      <w:r w:rsidR="009834DA" w:rsidRPr="00BE012D">
        <w:rPr>
          <w:rFonts w:ascii="Times New Roman" w:hAnsi="Times New Roman" w:cs="Times New Roman"/>
          <w:bCs/>
          <w:i/>
          <w:sz w:val="24"/>
          <w:szCs w:val="24"/>
        </w:rPr>
        <w:t xml:space="preserve">преступная группа» и </w:t>
      </w:r>
      <w:r w:rsidRPr="00BE012D">
        <w:rPr>
          <w:rFonts w:ascii="Times New Roman" w:hAnsi="Times New Roman" w:cs="Times New Roman"/>
          <w:bCs/>
          <w:i/>
          <w:sz w:val="24"/>
          <w:szCs w:val="24"/>
        </w:rPr>
        <w:t xml:space="preserve">«организованная группа» </w:t>
      </w:r>
    </w:p>
    <w:p w:rsidR="00A57510" w:rsidRPr="00BE012D" w:rsidRDefault="00A57510" w:rsidP="00A5751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:rsidR="00FC4B49" w:rsidRDefault="00FC4B49" w:rsidP="00801D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012D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Уважаемый </w:t>
      </w:r>
      <w:r w:rsidR="00A70305" w:rsidRPr="00BE012D">
        <w:rPr>
          <w:rFonts w:ascii="Times New Roman" w:hAnsi="Times New Roman" w:cs="Times New Roman"/>
          <w:b/>
          <w:bCs/>
          <w:sz w:val="28"/>
          <w:szCs w:val="28"/>
        </w:rPr>
        <w:t>Роман Васильевич</w:t>
      </w:r>
      <w:r w:rsidRPr="00BE012D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47BD8" w:rsidRPr="00BE012D" w:rsidRDefault="00847BD8" w:rsidP="00801D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70305" w:rsidRPr="00BE012D" w:rsidRDefault="00C50C00" w:rsidP="00801DA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t xml:space="preserve">Разрешите </w:t>
      </w:r>
      <w:r w:rsidR="00A70305" w:rsidRPr="00BE012D">
        <w:rPr>
          <w:rFonts w:ascii="Times New Roman" w:hAnsi="Times New Roman" w:cs="Times New Roman"/>
          <w:sz w:val="28"/>
          <w:szCs w:val="28"/>
        </w:rPr>
        <w:t xml:space="preserve">от имени всего предпринимательского сообщества </w:t>
      </w:r>
      <w:r w:rsidR="00D3724B" w:rsidRPr="00BE012D">
        <w:rPr>
          <w:rFonts w:ascii="Times New Roman" w:hAnsi="Times New Roman" w:cs="Times New Roman"/>
          <w:sz w:val="28"/>
          <w:szCs w:val="28"/>
          <w:lang w:val="kk-KZ"/>
        </w:rPr>
        <w:t xml:space="preserve">еще раз </w:t>
      </w:r>
      <w:r w:rsidR="00A70305" w:rsidRPr="00BE012D">
        <w:rPr>
          <w:rFonts w:ascii="Times New Roman" w:hAnsi="Times New Roman" w:cs="Times New Roman"/>
          <w:sz w:val="28"/>
          <w:szCs w:val="28"/>
        </w:rPr>
        <w:t xml:space="preserve">поздравить Вас с высоким назначением и выразить надежду на </w:t>
      </w:r>
      <w:r w:rsidR="0096189F" w:rsidRPr="00BE012D">
        <w:rPr>
          <w:rFonts w:ascii="Times New Roman" w:hAnsi="Times New Roman" w:cs="Times New Roman"/>
          <w:sz w:val="28"/>
          <w:szCs w:val="28"/>
          <w:lang w:val="kk-KZ"/>
        </w:rPr>
        <w:t xml:space="preserve">Ваше </w:t>
      </w:r>
      <w:r w:rsidR="00A70305" w:rsidRPr="00BE012D">
        <w:rPr>
          <w:rFonts w:ascii="Times New Roman" w:hAnsi="Times New Roman" w:cs="Times New Roman"/>
          <w:sz w:val="28"/>
          <w:szCs w:val="28"/>
        </w:rPr>
        <w:t xml:space="preserve">содействие в защите предпринимателей </w:t>
      </w:r>
      <w:r w:rsidR="008871E7" w:rsidRPr="00BE012D">
        <w:rPr>
          <w:rFonts w:ascii="Times New Roman" w:hAnsi="Times New Roman" w:cs="Times New Roman"/>
          <w:sz w:val="28"/>
          <w:szCs w:val="28"/>
        </w:rPr>
        <w:t xml:space="preserve">от </w:t>
      </w:r>
      <w:r w:rsidR="00CD5DAB" w:rsidRPr="00BE012D">
        <w:rPr>
          <w:rFonts w:ascii="Times New Roman" w:hAnsi="Times New Roman" w:cs="Times New Roman"/>
          <w:sz w:val="28"/>
          <w:szCs w:val="28"/>
          <w:lang w:val="kk-KZ"/>
        </w:rPr>
        <w:t xml:space="preserve">необоснованного </w:t>
      </w:r>
      <w:r w:rsidR="008871E7" w:rsidRPr="00BE012D">
        <w:rPr>
          <w:rFonts w:ascii="Times New Roman" w:hAnsi="Times New Roman" w:cs="Times New Roman"/>
          <w:sz w:val="28"/>
          <w:szCs w:val="28"/>
        </w:rPr>
        <w:t xml:space="preserve">обвинения по статье 262 (организованная преступная группа - ОПГ) </w:t>
      </w:r>
      <w:r w:rsidR="008545CF" w:rsidRPr="00BE012D">
        <w:rPr>
          <w:rFonts w:ascii="Times New Roman" w:hAnsi="Times New Roman" w:cs="Times New Roman"/>
          <w:sz w:val="28"/>
          <w:szCs w:val="28"/>
        </w:rPr>
        <w:t>при совершении ими экономических правонарушений</w:t>
      </w:r>
      <w:r w:rsidR="00A70305" w:rsidRPr="00BE012D">
        <w:rPr>
          <w:rFonts w:ascii="Times New Roman" w:hAnsi="Times New Roman" w:cs="Times New Roman"/>
          <w:sz w:val="28"/>
          <w:szCs w:val="28"/>
        </w:rPr>
        <w:t>.</w:t>
      </w:r>
    </w:p>
    <w:p w:rsidR="004130B6" w:rsidRPr="00BE012D" w:rsidRDefault="00D3724B" w:rsidP="00801DA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t>Глав</w:t>
      </w:r>
      <w:r w:rsidR="00847BD8">
        <w:rPr>
          <w:rFonts w:ascii="Times New Roman" w:hAnsi="Times New Roman" w:cs="Times New Roman"/>
          <w:sz w:val="28"/>
          <w:szCs w:val="28"/>
        </w:rPr>
        <w:t>а</w:t>
      </w:r>
      <w:r w:rsidRPr="00BE012D">
        <w:rPr>
          <w:rFonts w:ascii="Times New Roman" w:hAnsi="Times New Roman" w:cs="Times New Roman"/>
          <w:sz w:val="28"/>
          <w:szCs w:val="28"/>
        </w:rPr>
        <w:t xml:space="preserve"> государства </w:t>
      </w:r>
      <w:r w:rsidR="00847BD8" w:rsidRPr="00BE012D">
        <w:rPr>
          <w:rFonts w:ascii="Times New Roman" w:hAnsi="Times New Roman" w:cs="Times New Roman"/>
          <w:sz w:val="28"/>
          <w:szCs w:val="28"/>
          <w:lang w:val="kk-KZ"/>
        </w:rPr>
        <w:t xml:space="preserve">в целом </w:t>
      </w:r>
      <w:r w:rsidR="00CD5DAB" w:rsidRPr="00BE012D">
        <w:rPr>
          <w:rFonts w:ascii="Times New Roman" w:hAnsi="Times New Roman" w:cs="Times New Roman"/>
          <w:sz w:val="28"/>
          <w:szCs w:val="28"/>
          <w:lang w:val="kk-KZ"/>
        </w:rPr>
        <w:t xml:space="preserve">одобрил подход </w:t>
      </w:r>
      <w:r w:rsidR="0096189F" w:rsidRPr="00BE012D">
        <w:rPr>
          <w:rFonts w:ascii="Times New Roman" w:hAnsi="Times New Roman" w:cs="Times New Roman"/>
          <w:sz w:val="28"/>
          <w:szCs w:val="28"/>
          <w:lang w:val="kk-KZ"/>
        </w:rPr>
        <w:t xml:space="preserve">Уполномоченного по защите прав предпринимателей </w:t>
      </w:r>
      <w:r w:rsidR="0096189F" w:rsidRPr="00BE012D">
        <w:rPr>
          <w:rFonts w:ascii="Times New Roman" w:hAnsi="Times New Roman" w:cs="Times New Roman"/>
          <w:sz w:val="28"/>
          <w:szCs w:val="28"/>
        </w:rPr>
        <w:t>(</w:t>
      </w:r>
      <w:r w:rsidR="00847BD8" w:rsidRPr="00847BD8">
        <w:rPr>
          <w:rFonts w:ascii="Times New Roman" w:hAnsi="Times New Roman" w:cs="Times New Roman"/>
          <w:i/>
          <w:sz w:val="24"/>
          <w:szCs w:val="28"/>
        </w:rPr>
        <w:t xml:space="preserve">далее - </w:t>
      </w:r>
      <w:r w:rsidR="0096189F" w:rsidRPr="00847BD8">
        <w:rPr>
          <w:rFonts w:ascii="Times New Roman" w:hAnsi="Times New Roman" w:cs="Times New Roman"/>
          <w:i/>
          <w:sz w:val="24"/>
          <w:szCs w:val="28"/>
          <w:lang w:val="kk-KZ"/>
        </w:rPr>
        <w:t>УЗПП</w:t>
      </w:r>
      <w:r w:rsidR="0096189F" w:rsidRPr="00BE012D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CD5DAB" w:rsidRPr="00BE012D">
        <w:rPr>
          <w:rFonts w:ascii="Times New Roman" w:hAnsi="Times New Roman" w:cs="Times New Roman"/>
          <w:sz w:val="28"/>
          <w:szCs w:val="28"/>
          <w:lang w:val="kk-KZ"/>
        </w:rPr>
        <w:t>к данной проблеме</w:t>
      </w:r>
      <w:r w:rsidR="00CD5DAB" w:rsidRPr="00BE012D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="00A70305" w:rsidRPr="00BE012D">
        <w:rPr>
          <w:rFonts w:ascii="Times New Roman" w:hAnsi="Times New Roman" w:cs="Times New Roman"/>
          <w:sz w:val="28"/>
          <w:szCs w:val="28"/>
        </w:rPr>
        <w:t xml:space="preserve">Конституционный Суд поддержал позицию Бизнес-омбудсмена о недопустимости признания организационных структур бизнеса </w:t>
      </w:r>
      <w:r w:rsidR="00847BD8">
        <w:rPr>
          <w:rFonts w:ascii="Times New Roman" w:hAnsi="Times New Roman" w:cs="Times New Roman"/>
          <w:sz w:val="28"/>
          <w:szCs w:val="28"/>
        </w:rPr>
        <w:t>признаками</w:t>
      </w:r>
      <w:r w:rsidR="00A70305" w:rsidRPr="00BE012D">
        <w:rPr>
          <w:rFonts w:ascii="Times New Roman" w:hAnsi="Times New Roman" w:cs="Times New Roman"/>
          <w:sz w:val="28"/>
          <w:szCs w:val="28"/>
        </w:rPr>
        <w:t xml:space="preserve"> ОПГ </w:t>
      </w:r>
      <w:r w:rsidR="004130B6" w:rsidRPr="00BE012D">
        <w:rPr>
          <w:rFonts w:ascii="Times New Roman" w:hAnsi="Times New Roman" w:cs="Times New Roman"/>
          <w:sz w:val="28"/>
          <w:szCs w:val="28"/>
        </w:rPr>
        <w:t>и</w:t>
      </w:r>
      <w:r w:rsidR="00CD5DAB" w:rsidRPr="00BE012D">
        <w:rPr>
          <w:rFonts w:ascii="Times New Roman" w:hAnsi="Times New Roman" w:cs="Times New Roman"/>
          <w:sz w:val="28"/>
          <w:szCs w:val="28"/>
        </w:rPr>
        <w:t>,</w:t>
      </w:r>
      <w:r w:rsidR="004130B6" w:rsidRPr="00BE012D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="00CD5DAB" w:rsidRPr="00BE012D">
        <w:rPr>
          <w:rFonts w:ascii="Times New Roman" w:hAnsi="Times New Roman" w:cs="Times New Roman"/>
          <w:sz w:val="28"/>
          <w:szCs w:val="28"/>
        </w:rPr>
        <w:t>,</w:t>
      </w:r>
      <w:r w:rsidR="004130B6" w:rsidRPr="00BE012D">
        <w:rPr>
          <w:rFonts w:ascii="Times New Roman" w:hAnsi="Times New Roman" w:cs="Times New Roman"/>
          <w:sz w:val="28"/>
          <w:szCs w:val="28"/>
        </w:rPr>
        <w:t xml:space="preserve"> </w:t>
      </w:r>
      <w:r w:rsidR="00A70305" w:rsidRPr="00BE012D">
        <w:rPr>
          <w:rFonts w:ascii="Times New Roman" w:hAnsi="Times New Roman" w:cs="Times New Roman"/>
          <w:sz w:val="28"/>
          <w:szCs w:val="28"/>
        </w:rPr>
        <w:t>рекомендовал отгранич</w:t>
      </w:r>
      <w:r w:rsidRPr="00BE012D">
        <w:rPr>
          <w:rFonts w:ascii="Times New Roman" w:hAnsi="Times New Roman" w:cs="Times New Roman"/>
          <w:sz w:val="28"/>
          <w:szCs w:val="28"/>
        </w:rPr>
        <w:t xml:space="preserve">ить </w:t>
      </w:r>
      <w:r w:rsidR="00A663AE" w:rsidRPr="00BE012D">
        <w:rPr>
          <w:rFonts w:ascii="Times New Roman" w:hAnsi="Times New Roman" w:cs="Times New Roman"/>
          <w:sz w:val="28"/>
          <w:szCs w:val="28"/>
        </w:rPr>
        <w:t xml:space="preserve">от </w:t>
      </w:r>
      <w:r w:rsidRPr="00BE012D">
        <w:rPr>
          <w:rFonts w:ascii="Times New Roman" w:hAnsi="Times New Roman" w:cs="Times New Roman"/>
          <w:sz w:val="28"/>
          <w:szCs w:val="28"/>
        </w:rPr>
        <w:t>ОПГ</w:t>
      </w:r>
      <w:r w:rsidR="00A663AE" w:rsidRPr="00BE012D">
        <w:rPr>
          <w:rFonts w:ascii="Times New Roman" w:hAnsi="Times New Roman" w:cs="Times New Roman"/>
          <w:sz w:val="28"/>
          <w:szCs w:val="28"/>
        </w:rPr>
        <w:t xml:space="preserve"> иные</w:t>
      </w:r>
      <w:r w:rsidRPr="00BE012D">
        <w:rPr>
          <w:rFonts w:ascii="Times New Roman" w:hAnsi="Times New Roman" w:cs="Times New Roman"/>
          <w:sz w:val="28"/>
          <w:szCs w:val="28"/>
        </w:rPr>
        <w:t xml:space="preserve"> форм</w:t>
      </w:r>
      <w:r w:rsidR="00A663AE" w:rsidRPr="00BE012D">
        <w:rPr>
          <w:rFonts w:ascii="Times New Roman" w:hAnsi="Times New Roman" w:cs="Times New Roman"/>
          <w:sz w:val="28"/>
          <w:szCs w:val="28"/>
        </w:rPr>
        <w:t>ы</w:t>
      </w:r>
      <w:r w:rsidRPr="00BE012D">
        <w:rPr>
          <w:rFonts w:ascii="Times New Roman" w:hAnsi="Times New Roman" w:cs="Times New Roman"/>
          <w:sz w:val="28"/>
          <w:szCs w:val="28"/>
        </w:rPr>
        <w:t xml:space="preserve"> </w:t>
      </w:r>
      <w:r w:rsidR="00A663AE" w:rsidRPr="00BE012D">
        <w:rPr>
          <w:rFonts w:ascii="Times New Roman" w:hAnsi="Times New Roman" w:cs="Times New Roman"/>
          <w:sz w:val="28"/>
          <w:szCs w:val="28"/>
        </w:rPr>
        <w:t xml:space="preserve">преступного </w:t>
      </w:r>
      <w:r w:rsidRPr="00BE012D">
        <w:rPr>
          <w:rFonts w:ascii="Times New Roman" w:hAnsi="Times New Roman" w:cs="Times New Roman"/>
          <w:sz w:val="28"/>
          <w:szCs w:val="28"/>
        </w:rPr>
        <w:t xml:space="preserve">соучастия. </w:t>
      </w:r>
    </w:p>
    <w:p w:rsidR="00FC6E06" w:rsidRPr="00BE012D" w:rsidRDefault="00A70305" w:rsidP="00FC6E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t xml:space="preserve">В </w:t>
      </w:r>
      <w:r w:rsidR="00D3724B" w:rsidRPr="00BE012D">
        <w:rPr>
          <w:rFonts w:ascii="Times New Roman" w:hAnsi="Times New Roman" w:cs="Times New Roman"/>
          <w:sz w:val="28"/>
          <w:szCs w:val="28"/>
        </w:rPr>
        <w:t xml:space="preserve">связи с чем </w:t>
      </w:r>
      <w:r w:rsidR="00C50C00" w:rsidRPr="00BE012D">
        <w:rPr>
          <w:rFonts w:ascii="Times New Roman" w:hAnsi="Times New Roman" w:cs="Times New Roman"/>
          <w:sz w:val="28"/>
          <w:szCs w:val="28"/>
        </w:rPr>
        <w:t>26 сентября 2025 года УЗПП направил Премьер-Министру</w:t>
      </w:r>
      <w:r w:rsidR="00847BD8">
        <w:rPr>
          <w:rFonts w:ascii="Times New Roman" w:hAnsi="Times New Roman" w:cs="Times New Roman"/>
          <w:sz w:val="28"/>
          <w:szCs w:val="28"/>
        </w:rPr>
        <w:t xml:space="preserve"> РК</w:t>
      </w:r>
      <w:r w:rsidR="00C50C00" w:rsidRPr="00BE012D">
        <w:rPr>
          <w:rFonts w:ascii="Times New Roman" w:hAnsi="Times New Roman" w:cs="Times New Roman"/>
          <w:sz w:val="28"/>
          <w:szCs w:val="28"/>
        </w:rPr>
        <w:t xml:space="preserve"> предложения о формально-логическом уточнении понятий преступной и организованной </w:t>
      </w:r>
      <w:r w:rsidR="00FC6E06" w:rsidRPr="00BE012D">
        <w:rPr>
          <w:rFonts w:ascii="Times New Roman" w:hAnsi="Times New Roman" w:cs="Times New Roman"/>
          <w:sz w:val="28"/>
          <w:szCs w:val="28"/>
        </w:rPr>
        <w:t xml:space="preserve">групп </w:t>
      </w:r>
      <w:r w:rsidR="00C50C00" w:rsidRPr="00BE012D">
        <w:rPr>
          <w:rFonts w:ascii="Times New Roman" w:hAnsi="Times New Roman" w:cs="Times New Roman"/>
          <w:sz w:val="28"/>
          <w:szCs w:val="28"/>
        </w:rPr>
        <w:t xml:space="preserve">в целях исключения необоснованного </w:t>
      </w:r>
      <w:r w:rsidR="00FC6E06" w:rsidRPr="00BE012D">
        <w:rPr>
          <w:rFonts w:ascii="Times New Roman" w:hAnsi="Times New Roman" w:cs="Times New Roman"/>
          <w:sz w:val="28"/>
          <w:szCs w:val="28"/>
        </w:rPr>
        <w:t xml:space="preserve">обвинения </w:t>
      </w:r>
      <w:r w:rsidR="00C50C00" w:rsidRPr="00BE012D">
        <w:rPr>
          <w:rFonts w:ascii="Times New Roman" w:hAnsi="Times New Roman" w:cs="Times New Roman"/>
          <w:sz w:val="28"/>
          <w:szCs w:val="28"/>
        </w:rPr>
        <w:t>предпринимател</w:t>
      </w:r>
      <w:r w:rsidR="00FC6E06" w:rsidRPr="00BE012D">
        <w:rPr>
          <w:rFonts w:ascii="Times New Roman" w:hAnsi="Times New Roman" w:cs="Times New Roman"/>
          <w:sz w:val="28"/>
          <w:szCs w:val="28"/>
        </w:rPr>
        <w:t>ей в ОПГ</w:t>
      </w:r>
      <w:r w:rsidR="003A7F69">
        <w:rPr>
          <w:rFonts w:ascii="Times New Roman" w:hAnsi="Times New Roman" w:cs="Times New Roman"/>
          <w:sz w:val="28"/>
          <w:szCs w:val="28"/>
        </w:rPr>
        <w:t>, создание которой</w:t>
      </w:r>
      <w:r w:rsidR="00FC6E06" w:rsidRPr="00BE012D">
        <w:rPr>
          <w:rFonts w:ascii="Times New Roman" w:hAnsi="Times New Roman" w:cs="Times New Roman"/>
          <w:sz w:val="28"/>
          <w:szCs w:val="28"/>
        </w:rPr>
        <w:t xml:space="preserve"> </w:t>
      </w:r>
      <w:r w:rsidR="003A7F69">
        <w:rPr>
          <w:rFonts w:ascii="Times New Roman" w:hAnsi="Times New Roman" w:cs="Times New Roman"/>
          <w:sz w:val="28"/>
          <w:szCs w:val="28"/>
        </w:rPr>
        <w:t>(</w:t>
      </w:r>
      <w:r w:rsidR="00FC6E06" w:rsidRPr="00BE012D">
        <w:rPr>
          <w:rFonts w:ascii="Times New Roman" w:hAnsi="Times New Roman" w:cs="Times New Roman"/>
          <w:sz w:val="28"/>
          <w:szCs w:val="28"/>
        </w:rPr>
        <w:t>руководство и участие в ней</w:t>
      </w:r>
      <w:r w:rsidR="003A7F69">
        <w:rPr>
          <w:rFonts w:ascii="Times New Roman" w:hAnsi="Times New Roman" w:cs="Times New Roman"/>
          <w:sz w:val="28"/>
          <w:szCs w:val="28"/>
        </w:rPr>
        <w:t>)</w:t>
      </w:r>
      <w:r w:rsidR="00FC6E06" w:rsidRPr="00BE012D">
        <w:rPr>
          <w:rFonts w:ascii="Times New Roman" w:hAnsi="Times New Roman" w:cs="Times New Roman"/>
          <w:sz w:val="28"/>
          <w:szCs w:val="28"/>
        </w:rPr>
        <w:t xml:space="preserve"> образуют самостоятельный</w:t>
      </w:r>
      <w:r w:rsidR="003A7F69" w:rsidRPr="003A7F69">
        <w:rPr>
          <w:rFonts w:ascii="Times New Roman" w:hAnsi="Times New Roman" w:cs="Times New Roman"/>
          <w:sz w:val="28"/>
          <w:szCs w:val="28"/>
        </w:rPr>
        <w:t xml:space="preserve"> </w:t>
      </w:r>
      <w:r w:rsidR="003A7F69" w:rsidRPr="00BE012D">
        <w:rPr>
          <w:rFonts w:ascii="Times New Roman" w:hAnsi="Times New Roman" w:cs="Times New Roman"/>
          <w:sz w:val="28"/>
          <w:szCs w:val="28"/>
        </w:rPr>
        <w:t>состав по статье 262 УК</w:t>
      </w:r>
      <w:r w:rsidR="00FC6E06" w:rsidRPr="00BE012D">
        <w:rPr>
          <w:rFonts w:ascii="Times New Roman" w:hAnsi="Times New Roman" w:cs="Times New Roman"/>
          <w:sz w:val="28"/>
          <w:szCs w:val="28"/>
        </w:rPr>
        <w:t>, отдельны</w:t>
      </w:r>
      <w:r w:rsidR="003A7F69">
        <w:rPr>
          <w:rFonts w:ascii="Times New Roman" w:hAnsi="Times New Roman" w:cs="Times New Roman"/>
          <w:sz w:val="28"/>
          <w:szCs w:val="28"/>
        </w:rPr>
        <w:t>й от общеуголовных преступлений</w:t>
      </w:r>
      <w:r w:rsidR="00FC6E06" w:rsidRPr="00BE012D">
        <w:rPr>
          <w:rFonts w:ascii="Times New Roman" w:hAnsi="Times New Roman" w:cs="Times New Roman"/>
          <w:sz w:val="28"/>
          <w:szCs w:val="28"/>
        </w:rPr>
        <w:t xml:space="preserve">. </w:t>
      </w:r>
      <w:r w:rsidR="00C50C00" w:rsidRPr="00BE012D">
        <w:rPr>
          <w:rFonts w:ascii="Times New Roman" w:hAnsi="Times New Roman" w:cs="Times New Roman"/>
          <w:sz w:val="28"/>
          <w:szCs w:val="28"/>
        </w:rPr>
        <w:t xml:space="preserve">По итогам межведомственного рассмотрения </w:t>
      </w:r>
      <w:r w:rsidR="00847BD8" w:rsidRPr="00BE012D">
        <w:rPr>
          <w:rFonts w:ascii="Times New Roman" w:hAnsi="Times New Roman" w:cs="Times New Roman"/>
          <w:sz w:val="28"/>
          <w:szCs w:val="28"/>
        </w:rPr>
        <w:t>М</w:t>
      </w:r>
      <w:r w:rsidR="00847BD8">
        <w:rPr>
          <w:rFonts w:ascii="Times New Roman" w:hAnsi="Times New Roman" w:cs="Times New Roman"/>
          <w:sz w:val="28"/>
          <w:szCs w:val="28"/>
        </w:rPr>
        <w:t>инистерство внутренних дел РК</w:t>
      </w:r>
      <w:r w:rsidR="00C50C00" w:rsidRPr="00BE012D">
        <w:rPr>
          <w:rFonts w:ascii="Times New Roman" w:hAnsi="Times New Roman" w:cs="Times New Roman"/>
          <w:sz w:val="28"/>
          <w:szCs w:val="28"/>
        </w:rPr>
        <w:t>, Министерство юстиции</w:t>
      </w:r>
      <w:r w:rsidR="00847BD8">
        <w:rPr>
          <w:rFonts w:ascii="Times New Roman" w:hAnsi="Times New Roman" w:cs="Times New Roman"/>
          <w:sz w:val="28"/>
          <w:szCs w:val="28"/>
        </w:rPr>
        <w:t xml:space="preserve"> РК</w:t>
      </w:r>
      <w:r w:rsidR="00C50C00" w:rsidRPr="00BE012D">
        <w:rPr>
          <w:rFonts w:ascii="Times New Roman" w:hAnsi="Times New Roman" w:cs="Times New Roman"/>
          <w:sz w:val="28"/>
          <w:szCs w:val="28"/>
        </w:rPr>
        <w:t>, Генеральная прокуратура</w:t>
      </w:r>
      <w:r w:rsidR="00847BD8">
        <w:rPr>
          <w:rFonts w:ascii="Times New Roman" w:hAnsi="Times New Roman" w:cs="Times New Roman"/>
          <w:sz w:val="28"/>
          <w:szCs w:val="28"/>
        </w:rPr>
        <w:t xml:space="preserve"> РК</w:t>
      </w:r>
      <w:r w:rsidR="00436600">
        <w:rPr>
          <w:rFonts w:ascii="Times New Roman" w:hAnsi="Times New Roman" w:cs="Times New Roman"/>
          <w:sz w:val="28"/>
          <w:szCs w:val="28"/>
        </w:rPr>
        <w:t xml:space="preserve"> (</w:t>
      </w:r>
      <w:r w:rsidR="00436600" w:rsidRPr="00436600">
        <w:rPr>
          <w:rFonts w:ascii="Times New Roman" w:hAnsi="Times New Roman" w:cs="Times New Roman"/>
          <w:i/>
          <w:sz w:val="24"/>
          <w:szCs w:val="28"/>
        </w:rPr>
        <w:t>далее – ГП РК</w:t>
      </w:r>
      <w:r w:rsidR="00436600">
        <w:rPr>
          <w:rFonts w:ascii="Times New Roman" w:hAnsi="Times New Roman" w:cs="Times New Roman"/>
          <w:sz w:val="28"/>
          <w:szCs w:val="28"/>
        </w:rPr>
        <w:t>)</w:t>
      </w:r>
      <w:r w:rsidR="00C50C00" w:rsidRPr="00BE012D">
        <w:rPr>
          <w:rFonts w:ascii="Times New Roman" w:hAnsi="Times New Roman" w:cs="Times New Roman"/>
          <w:sz w:val="28"/>
          <w:szCs w:val="28"/>
        </w:rPr>
        <w:t xml:space="preserve">, </w:t>
      </w:r>
      <w:r w:rsidR="00847BD8">
        <w:rPr>
          <w:rFonts w:ascii="Times New Roman" w:hAnsi="Times New Roman" w:cs="Times New Roman"/>
          <w:sz w:val="28"/>
          <w:szCs w:val="28"/>
        </w:rPr>
        <w:t>Агентство РК по финансовому мониторингу</w:t>
      </w:r>
      <w:r w:rsidR="00C50C00" w:rsidRPr="00BE012D">
        <w:rPr>
          <w:rFonts w:ascii="Times New Roman" w:hAnsi="Times New Roman" w:cs="Times New Roman"/>
          <w:sz w:val="28"/>
          <w:szCs w:val="28"/>
        </w:rPr>
        <w:t xml:space="preserve"> и </w:t>
      </w:r>
      <w:r w:rsidR="00847BD8">
        <w:rPr>
          <w:rFonts w:ascii="Times New Roman" w:hAnsi="Times New Roman" w:cs="Times New Roman"/>
          <w:sz w:val="28"/>
          <w:szCs w:val="28"/>
        </w:rPr>
        <w:t>Комитет национальной безопасности РК</w:t>
      </w:r>
      <w:r w:rsidR="00C50C00" w:rsidRPr="00BE012D">
        <w:rPr>
          <w:rFonts w:ascii="Times New Roman" w:hAnsi="Times New Roman" w:cs="Times New Roman"/>
          <w:sz w:val="28"/>
          <w:szCs w:val="28"/>
        </w:rPr>
        <w:t xml:space="preserve"> </w:t>
      </w:r>
      <w:r w:rsidR="00436600">
        <w:rPr>
          <w:rFonts w:ascii="Times New Roman" w:hAnsi="Times New Roman" w:cs="Times New Roman"/>
          <w:sz w:val="28"/>
          <w:szCs w:val="28"/>
        </w:rPr>
        <w:t>(</w:t>
      </w:r>
      <w:r w:rsidR="00436600" w:rsidRPr="00436600">
        <w:rPr>
          <w:rFonts w:ascii="Times New Roman" w:hAnsi="Times New Roman" w:cs="Times New Roman"/>
          <w:i/>
          <w:sz w:val="24"/>
          <w:szCs w:val="28"/>
        </w:rPr>
        <w:t>далее – КНБ РК</w:t>
      </w:r>
      <w:r w:rsidR="00436600">
        <w:rPr>
          <w:rFonts w:ascii="Times New Roman" w:hAnsi="Times New Roman" w:cs="Times New Roman"/>
          <w:sz w:val="28"/>
          <w:szCs w:val="28"/>
        </w:rPr>
        <w:t xml:space="preserve">) </w:t>
      </w:r>
      <w:r w:rsidR="00C50C00" w:rsidRPr="00BE012D">
        <w:rPr>
          <w:rFonts w:ascii="Times New Roman" w:hAnsi="Times New Roman" w:cs="Times New Roman"/>
          <w:sz w:val="28"/>
          <w:szCs w:val="28"/>
        </w:rPr>
        <w:t xml:space="preserve">сочли законодательные </w:t>
      </w:r>
      <w:r w:rsidR="003A7F69">
        <w:rPr>
          <w:rFonts w:ascii="Times New Roman" w:hAnsi="Times New Roman" w:cs="Times New Roman"/>
          <w:sz w:val="28"/>
          <w:szCs w:val="28"/>
        </w:rPr>
        <w:t xml:space="preserve">предложения УЗПП </w:t>
      </w:r>
      <w:r w:rsidR="00C50C00" w:rsidRPr="00BE012D">
        <w:rPr>
          <w:rFonts w:ascii="Times New Roman" w:hAnsi="Times New Roman" w:cs="Times New Roman"/>
          <w:sz w:val="28"/>
          <w:szCs w:val="28"/>
        </w:rPr>
        <w:t>нецелесообразными.</w:t>
      </w:r>
      <w:r w:rsidR="00FC6E06" w:rsidRPr="00BE01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305" w:rsidRPr="00BE012D" w:rsidRDefault="00C50C00" w:rsidP="00FC6E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t xml:space="preserve">После анализа и учета их возражений УЗПП </w:t>
      </w:r>
      <w:r w:rsidR="00FC6E06" w:rsidRPr="00BE012D">
        <w:rPr>
          <w:rFonts w:ascii="Times New Roman" w:hAnsi="Times New Roman" w:cs="Times New Roman"/>
          <w:sz w:val="28"/>
          <w:szCs w:val="28"/>
        </w:rPr>
        <w:t xml:space="preserve">конструктивно </w:t>
      </w:r>
      <w:r w:rsidRPr="00BE012D">
        <w:rPr>
          <w:rFonts w:ascii="Times New Roman" w:hAnsi="Times New Roman" w:cs="Times New Roman"/>
          <w:sz w:val="28"/>
          <w:szCs w:val="28"/>
        </w:rPr>
        <w:t>уточнил первоначальный подход</w:t>
      </w:r>
      <w:r w:rsidR="00FC6E06" w:rsidRPr="00BE012D">
        <w:rPr>
          <w:rFonts w:ascii="Times New Roman" w:hAnsi="Times New Roman" w:cs="Times New Roman"/>
          <w:sz w:val="28"/>
          <w:szCs w:val="28"/>
        </w:rPr>
        <w:t xml:space="preserve"> в целях продолжения этой </w:t>
      </w:r>
      <w:r w:rsidR="003A7F69">
        <w:rPr>
          <w:rFonts w:ascii="Times New Roman" w:hAnsi="Times New Roman" w:cs="Times New Roman"/>
          <w:sz w:val="28"/>
          <w:szCs w:val="28"/>
        </w:rPr>
        <w:t xml:space="preserve">важной для бизнеса </w:t>
      </w:r>
      <w:r w:rsidR="00FC6E06" w:rsidRPr="00BE012D">
        <w:rPr>
          <w:rFonts w:ascii="Times New Roman" w:hAnsi="Times New Roman" w:cs="Times New Roman"/>
          <w:sz w:val="28"/>
          <w:szCs w:val="28"/>
        </w:rPr>
        <w:t>законодательной работы, поскольку в республике в целом сохраняется судебно-следственная практика необоснованного обвинения предпринимателей в организованной преступности</w:t>
      </w:r>
      <w:r w:rsidR="003A7F69">
        <w:rPr>
          <w:rFonts w:ascii="Times New Roman" w:hAnsi="Times New Roman" w:cs="Times New Roman"/>
          <w:sz w:val="28"/>
          <w:szCs w:val="28"/>
        </w:rPr>
        <w:t>.</w:t>
      </w:r>
      <w:r w:rsidR="00FC6E06" w:rsidRPr="00BE012D">
        <w:rPr>
          <w:rFonts w:ascii="Times New Roman" w:hAnsi="Times New Roman" w:cs="Times New Roman"/>
          <w:sz w:val="28"/>
          <w:szCs w:val="28"/>
        </w:rPr>
        <w:t xml:space="preserve"> </w:t>
      </w:r>
      <w:r w:rsidR="00BE012D" w:rsidRPr="00BE012D">
        <w:rPr>
          <w:rFonts w:ascii="Times New Roman" w:hAnsi="Times New Roman" w:cs="Times New Roman"/>
          <w:sz w:val="28"/>
          <w:szCs w:val="28"/>
        </w:rPr>
        <w:t>П</w:t>
      </w:r>
      <w:r w:rsidR="00A70305" w:rsidRPr="00BE012D">
        <w:rPr>
          <w:rFonts w:ascii="Times New Roman" w:hAnsi="Times New Roman" w:cs="Times New Roman"/>
          <w:sz w:val="28"/>
          <w:szCs w:val="28"/>
        </w:rPr>
        <w:t xml:space="preserve">равоохранительные органы продолжают </w:t>
      </w:r>
      <w:r w:rsidR="00A70305" w:rsidRPr="00BE012D">
        <w:rPr>
          <w:rFonts w:ascii="Times New Roman" w:hAnsi="Times New Roman" w:cs="Times New Roman"/>
          <w:sz w:val="28"/>
          <w:szCs w:val="28"/>
        </w:rPr>
        <w:lastRenderedPageBreak/>
        <w:t>квалифицировать как ОПГ любые формы группового участия предпринимателей в экономических правонарушениях.</w:t>
      </w:r>
    </w:p>
    <w:p w:rsidR="004552C0" w:rsidRPr="00BE012D" w:rsidRDefault="00BE012D" w:rsidP="004552C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012D">
        <w:rPr>
          <w:rFonts w:ascii="Times New Roman" w:hAnsi="Times New Roman" w:cs="Times New Roman"/>
          <w:bCs/>
          <w:sz w:val="28"/>
          <w:szCs w:val="28"/>
        </w:rPr>
        <w:t>О</w:t>
      </w:r>
      <w:r w:rsidR="004552C0" w:rsidRPr="00BE012D">
        <w:rPr>
          <w:rFonts w:ascii="Times New Roman" w:hAnsi="Times New Roman" w:cs="Times New Roman"/>
          <w:bCs/>
          <w:sz w:val="28"/>
          <w:szCs w:val="28"/>
        </w:rPr>
        <w:t>бозначенная проблема сохраняет масштабный характер и требует системного решения на законодательном уровне. На фоне размытого определения ОПГ в п.36 ст.3 УК, статья 262 УК РК зачастую используется для необоснованного давления на бизнес посредством угрозы уголовного преследования по тяжкому преступлению с целью дачи предпринимателями признательных показаний по экономическим правонарушениям.</w:t>
      </w:r>
    </w:p>
    <w:p w:rsidR="004552C0" w:rsidRPr="00BE012D" w:rsidRDefault="004552C0" w:rsidP="004552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t>Несмотря на внесенный в ст.31 УК РК законодательный запрет на отнесение к признакам ОПГ организационных структур бизнеса, который не был изначально создан с преступной целью, в адрес НПП «</w:t>
      </w:r>
      <w:proofErr w:type="spellStart"/>
      <w:r w:rsidRPr="00BE012D">
        <w:rPr>
          <w:rFonts w:ascii="Times New Roman" w:hAnsi="Times New Roman" w:cs="Times New Roman"/>
          <w:sz w:val="28"/>
          <w:szCs w:val="28"/>
        </w:rPr>
        <w:t>Атамекен</w:t>
      </w:r>
      <w:proofErr w:type="spellEnd"/>
      <w:r w:rsidRPr="00BE012D">
        <w:rPr>
          <w:rFonts w:ascii="Times New Roman" w:hAnsi="Times New Roman" w:cs="Times New Roman"/>
          <w:sz w:val="28"/>
          <w:szCs w:val="28"/>
        </w:rPr>
        <w:t>» и УЗПП продолжают поступать жалобы предпринимателей на факты безосновательного привлечения к уголовной ответственности по признакам с</w:t>
      </w:r>
      <w:r w:rsidR="00F30256" w:rsidRPr="00BE012D">
        <w:rPr>
          <w:rFonts w:ascii="Times New Roman" w:hAnsi="Times New Roman" w:cs="Times New Roman"/>
          <w:sz w:val="28"/>
          <w:szCs w:val="28"/>
        </w:rPr>
        <w:t xml:space="preserve">оучастия в организованной форме по статье 262 УК при отсутствии умысла на создание ОПГ. Отсутствие доказательств специального создания ОПГ ставит под сомнение </w:t>
      </w:r>
      <w:r w:rsidR="003A7F69">
        <w:rPr>
          <w:rFonts w:ascii="Times New Roman" w:hAnsi="Times New Roman" w:cs="Times New Roman"/>
          <w:sz w:val="28"/>
          <w:szCs w:val="28"/>
        </w:rPr>
        <w:t>правомерность такой квалификации</w:t>
      </w:r>
      <w:r w:rsidR="00F30256" w:rsidRPr="00BE012D">
        <w:rPr>
          <w:rFonts w:ascii="Times New Roman" w:hAnsi="Times New Roman" w:cs="Times New Roman"/>
          <w:sz w:val="28"/>
          <w:szCs w:val="28"/>
        </w:rPr>
        <w:t>.</w:t>
      </w:r>
    </w:p>
    <w:p w:rsidR="00F30256" w:rsidRPr="00BE012D" w:rsidRDefault="00F30256" w:rsidP="00F30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t xml:space="preserve">Наиболее показательный пример в </w:t>
      </w:r>
      <w:proofErr w:type="spellStart"/>
      <w:r w:rsidRPr="00BE012D"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 w:rsidRPr="00BE012D">
        <w:rPr>
          <w:rFonts w:ascii="Times New Roman" w:hAnsi="Times New Roman" w:cs="Times New Roman"/>
          <w:sz w:val="28"/>
          <w:szCs w:val="28"/>
        </w:rPr>
        <w:t xml:space="preserve"> области, где пять работников группы компаний (ТОО «</w:t>
      </w:r>
      <w:proofErr w:type="spellStart"/>
      <w:r w:rsidRPr="00BE012D">
        <w:rPr>
          <w:rFonts w:ascii="Times New Roman" w:hAnsi="Times New Roman" w:cs="Times New Roman"/>
          <w:sz w:val="28"/>
          <w:szCs w:val="28"/>
        </w:rPr>
        <w:t>Mangystau</w:t>
      </w:r>
      <w:proofErr w:type="spellEnd"/>
      <w:r w:rsidRPr="00BE0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12D">
        <w:rPr>
          <w:rFonts w:ascii="Times New Roman" w:hAnsi="Times New Roman" w:cs="Times New Roman"/>
          <w:sz w:val="28"/>
          <w:szCs w:val="28"/>
        </w:rPr>
        <w:t>Oil</w:t>
      </w:r>
      <w:proofErr w:type="spellEnd"/>
      <w:r w:rsidRPr="00BE0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12D">
        <w:rPr>
          <w:rFonts w:ascii="Times New Roman" w:hAnsi="Times New Roman" w:cs="Times New Roman"/>
          <w:sz w:val="28"/>
          <w:szCs w:val="28"/>
        </w:rPr>
        <w:t>Refining</w:t>
      </w:r>
      <w:proofErr w:type="spellEnd"/>
      <w:r w:rsidRPr="00BE012D">
        <w:rPr>
          <w:rFonts w:ascii="Times New Roman" w:hAnsi="Times New Roman" w:cs="Times New Roman"/>
          <w:sz w:val="28"/>
          <w:szCs w:val="28"/>
        </w:rPr>
        <w:t>», ТОО «</w:t>
      </w:r>
      <w:proofErr w:type="spellStart"/>
      <w:r w:rsidRPr="00BE012D">
        <w:rPr>
          <w:rFonts w:ascii="Times New Roman" w:hAnsi="Times New Roman" w:cs="Times New Roman"/>
          <w:sz w:val="28"/>
          <w:szCs w:val="28"/>
        </w:rPr>
        <w:t>BatysNefteTrade</w:t>
      </w:r>
      <w:proofErr w:type="spellEnd"/>
      <w:r w:rsidRPr="00BE012D">
        <w:rPr>
          <w:rFonts w:ascii="Times New Roman" w:hAnsi="Times New Roman" w:cs="Times New Roman"/>
          <w:sz w:val="28"/>
          <w:szCs w:val="28"/>
        </w:rPr>
        <w:t>», ТОО «</w:t>
      </w:r>
      <w:proofErr w:type="spellStart"/>
      <w:r w:rsidRPr="00BE012D">
        <w:rPr>
          <w:rFonts w:ascii="Times New Roman" w:hAnsi="Times New Roman" w:cs="Times New Roman"/>
          <w:sz w:val="28"/>
          <w:szCs w:val="28"/>
        </w:rPr>
        <w:t>Standart</w:t>
      </w:r>
      <w:proofErr w:type="spellEnd"/>
      <w:r w:rsidRPr="00BE0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12D">
        <w:rPr>
          <w:rFonts w:ascii="Times New Roman" w:hAnsi="Times New Roman" w:cs="Times New Roman"/>
          <w:sz w:val="28"/>
          <w:szCs w:val="28"/>
        </w:rPr>
        <w:t>Petroleum</w:t>
      </w:r>
      <w:proofErr w:type="spellEnd"/>
      <w:r w:rsidRPr="00BE012D">
        <w:rPr>
          <w:rFonts w:ascii="Times New Roman" w:hAnsi="Times New Roman" w:cs="Times New Roman"/>
          <w:sz w:val="28"/>
          <w:szCs w:val="28"/>
        </w:rPr>
        <w:t xml:space="preserve">», ТОО «АБ Флот»), занимающихся переработкой и транспортировкой нефтепродуктов, были осуждены за единичные случаи контрабанды и соответственно за участие в ОПГ. Но эти компании с высокой социально-экономической значимостью были зарегистрированы ещё в 2017 году задолго до этих случаев контрабанды, создали более 700 рабочих мест и уплатили свыше 15 млрд тенге налогов. </w:t>
      </w:r>
    </w:p>
    <w:p w:rsidR="00F30256" w:rsidRPr="00BE012D" w:rsidRDefault="00F30256" w:rsidP="004552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t xml:space="preserve">В </w:t>
      </w:r>
      <w:r w:rsidR="004552C0" w:rsidRPr="00BE012D">
        <w:rPr>
          <w:rFonts w:ascii="Times New Roman" w:hAnsi="Times New Roman" w:cs="Times New Roman"/>
          <w:sz w:val="28"/>
          <w:szCs w:val="28"/>
        </w:rPr>
        <w:t>ряде регионов по-прежнему доминирует расширительное толкование признаков ОПГ при обвинении бизнеса в экономических правонарушениях. Согласно статистическим данным, за 9 месяцев 2025 года зарегистрировано 112 уголовных дел по ст.262 УК, что на 51% больше, чем за аналогичный период 2024 года (74 дела). Судами осуждено 81 лицо (в 2024 г. — 40), из них 7 в сфере предпринимательской деятельности (в 2024 г. — 6).</w:t>
      </w:r>
      <w:r w:rsidRPr="00BE01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0256" w:rsidRPr="00BE012D" w:rsidRDefault="004552C0" w:rsidP="004552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t xml:space="preserve">Приведенные ранее </w:t>
      </w:r>
      <w:r w:rsidR="00436600">
        <w:rPr>
          <w:rFonts w:ascii="Times New Roman" w:hAnsi="Times New Roman" w:cs="Times New Roman"/>
          <w:sz w:val="28"/>
          <w:szCs w:val="28"/>
        </w:rPr>
        <w:t>ГП РК</w:t>
      </w:r>
      <w:r w:rsidRPr="00BE012D">
        <w:rPr>
          <w:rFonts w:ascii="Times New Roman" w:hAnsi="Times New Roman" w:cs="Times New Roman"/>
          <w:sz w:val="28"/>
          <w:szCs w:val="28"/>
        </w:rPr>
        <w:t xml:space="preserve"> статистические данные о закрытии возбужденных дел по статье 262 УК РК показательны в части произвольности такой квалификации с целью давления на бизнес: за 2023–2024 гг. самими органами расследования прекращено 83% дел по ст. 262 УК РК; с 2020 по 2023 годы прокуратура исключила квалификацию «совершение преступления в составе преступной группы» в 50% дел, а суды исключили применение ст. 262 в 47% случаев.</w:t>
      </w:r>
      <w:r w:rsidR="00F30256" w:rsidRPr="00BE01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0256" w:rsidRPr="00BE012D" w:rsidRDefault="00F30256" w:rsidP="00F30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t>Всё это свидетельствует о росте количества осуждённых лиц по статье 262 УК, в том числе в сфере предпринимательской деятельности, что подтверждает сохраняющуюся правовую неопределённость и риск излишней криминализации бизнеса в законодательстве РК.</w:t>
      </w:r>
      <w:r w:rsidRPr="00BE012D">
        <w:rPr>
          <w:rFonts w:ascii="Times New Roman" w:eastAsia="Times New Roman" w:hAnsi="Times New Roman" w:cs="Times New Roman"/>
          <w:sz w:val="28"/>
        </w:rPr>
        <w:t xml:space="preserve"> </w:t>
      </w:r>
    </w:p>
    <w:p w:rsidR="007E4109" w:rsidRPr="00BE012D" w:rsidRDefault="007E4109" w:rsidP="007E41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t xml:space="preserve">Проблема заключается в том, что закрепленное в п.36 ст. 3 УК РК понятие «организованная группа» фактически является техническим термином, обозначающем лишь степень устойчивости групп преступников, без привязки к системному институту организованной преступности. В частности, в действующей редакции УК РК этот термин охватывает, по сути, любую </w:t>
      </w:r>
      <w:r w:rsidRPr="00BE012D">
        <w:rPr>
          <w:rFonts w:ascii="Times New Roman" w:hAnsi="Times New Roman" w:cs="Times New Roman"/>
          <w:sz w:val="28"/>
          <w:szCs w:val="28"/>
          <w:lang w:val="kk-KZ"/>
        </w:rPr>
        <w:t xml:space="preserve">устойчивую </w:t>
      </w:r>
      <w:r w:rsidRPr="00BE012D">
        <w:rPr>
          <w:rFonts w:ascii="Times New Roman" w:hAnsi="Times New Roman" w:cs="Times New Roman"/>
          <w:sz w:val="28"/>
          <w:szCs w:val="28"/>
        </w:rPr>
        <w:t xml:space="preserve">группу лиц, объединившихся для совершения любого уголовного правонарушения. </w:t>
      </w:r>
    </w:p>
    <w:p w:rsidR="007E4109" w:rsidRPr="007350E0" w:rsidRDefault="007E4109" w:rsidP="007E41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lastRenderedPageBreak/>
        <w:t xml:space="preserve">В то же время термин «преступная группа», предусмотренный п. 24 ст. 3 УК </w:t>
      </w:r>
      <w:r w:rsidRPr="007350E0">
        <w:rPr>
          <w:rFonts w:ascii="Times New Roman" w:hAnsi="Times New Roman" w:cs="Times New Roman"/>
          <w:sz w:val="28"/>
          <w:szCs w:val="28"/>
        </w:rPr>
        <w:t>РК, не имеет собственного содержательного определения, хотя под ним должно пониматься преступное объединение как особо опасная преступная группа, обладающая неформаль</w:t>
      </w:r>
      <w:bookmarkStart w:id="0" w:name="_GoBack"/>
      <w:bookmarkEnd w:id="0"/>
      <w:r w:rsidRPr="007350E0">
        <w:rPr>
          <w:rFonts w:ascii="Times New Roman" w:hAnsi="Times New Roman" w:cs="Times New Roman"/>
          <w:sz w:val="28"/>
          <w:szCs w:val="28"/>
        </w:rPr>
        <w:t>ным деструктивным влиянием на граждан и организации</w:t>
      </w:r>
      <w:r w:rsidR="003A7F69" w:rsidRPr="007350E0">
        <w:rPr>
          <w:rFonts w:ascii="Times New Roman" w:hAnsi="Times New Roman" w:cs="Times New Roman"/>
          <w:sz w:val="28"/>
          <w:szCs w:val="28"/>
        </w:rPr>
        <w:t xml:space="preserve"> и иной принудительной силой</w:t>
      </w:r>
      <w:r w:rsidRPr="007350E0">
        <w:rPr>
          <w:rFonts w:ascii="Times New Roman" w:hAnsi="Times New Roman" w:cs="Times New Roman"/>
          <w:sz w:val="28"/>
          <w:szCs w:val="28"/>
        </w:rPr>
        <w:t xml:space="preserve">. В действующем </w:t>
      </w:r>
      <w:r w:rsidRPr="007350E0">
        <w:rPr>
          <w:rFonts w:ascii="Times New Roman" w:hAnsi="Times New Roman" w:cs="Times New Roman"/>
          <w:sz w:val="28"/>
          <w:szCs w:val="28"/>
          <w:lang w:val="kk-KZ"/>
        </w:rPr>
        <w:t xml:space="preserve">определении </w:t>
      </w:r>
      <w:r w:rsidRPr="007350E0">
        <w:rPr>
          <w:rFonts w:ascii="Times New Roman" w:hAnsi="Times New Roman" w:cs="Times New Roman"/>
          <w:sz w:val="28"/>
          <w:szCs w:val="28"/>
        </w:rPr>
        <w:t xml:space="preserve">лишь перечисляются отдельные виды «преступной группы». В их числе указаны как «организованная группа», так и </w:t>
      </w:r>
      <w:r w:rsidR="003A7F69" w:rsidRPr="007350E0">
        <w:rPr>
          <w:rFonts w:ascii="Times New Roman" w:hAnsi="Times New Roman" w:cs="Times New Roman"/>
          <w:sz w:val="28"/>
          <w:szCs w:val="28"/>
        </w:rPr>
        <w:t>«</w:t>
      </w:r>
      <w:r w:rsidRPr="007350E0">
        <w:rPr>
          <w:rFonts w:ascii="Times New Roman" w:hAnsi="Times New Roman" w:cs="Times New Roman"/>
          <w:sz w:val="28"/>
          <w:szCs w:val="28"/>
        </w:rPr>
        <w:t>банда</w:t>
      </w:r>
      <w:r w:rsidR="003A7F69" w:rsidRPr="007350E0">
        <w:rPr>
          <w:rFonts w:ascii="Times New Roman" w:hAnsi="Times New Roman" w:cs="Times New Roman"/>
          <w:sz w:val="28"/>
          <w:szCs w:val="28"/>
        </w:rPr>
        <w:t>»</w:t>
      </w:r>
      <w:r w:rsidRPr="007350E0">
        <w:rPr>
          <w:rFonts w:ascii="Times New Roman" w:hAnsi="Times New Roman" w:cs="Times New Roman"/>
          <w:sz w:val="28"/>
          <w:szCs w:val="28"/>
        </w:rPr>
        <w:t>.</w:t>
      </w:r>
    </w:p>
    <w:p w:rsidR="007E4109" w:rsidRPr="007350E0" w:rsidRDefault="007E4109" w:rsidP="007E41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350E0">
        <w:rPr>
          <w:rFonts w:ascii="Times New Roman" w:hAnsi="Times New Roman" w:cs="Times New Roman"/>
          <w:sz w:val="28"/>
          <w:szCs w:val="28"/>
        </w:rPr>
        <w:t>С точки зрения формальной логики и юридической техники такая иерархия понятий является абсолютно противоречивой, поскольку в ней смешиваются родовые и видовые понятия. «Преступная группа», которая должна выступать общим понятием для всех преступных объединений, в силу своего конкретного содержания оказывается по объему равной или даже более узкой, чем «организованная группа». Соответственно, конкретный термин «преступная группа» не может включать в себя абстрактное понятие «организованной группы» в качестве одного из своих видов.</w:t>
      </w:r>
      <w:r w:rsidRPr="007350E0">
        <w:rPr>
          <w:rFonts w:ascii="Times New Roman" w:hAnsi="Times New Roman" w:cs="Times New Roman"/>
          <w:sz w:val="28"/>
          <w:szCs w:val="28"/>
          <w:lang w:val="kk-KZ"/>
        </w:rPr>
        <w:t xml:space="preserve"> Кроме того, </w:t>
      </w:r>
      <w:r w:rsidRPr="007350E0">
        <w:rPr>
          <w:rFonts w:ascii="Times New Roman" w:hAnsi="Times New Roman" w:cs="Times New Roman"/>
          <w:sz w:val="28"/>
          <w:szCs w:val="28"/>
        </w:rPr>
        <w:t xml:space="preserve">банда </w:t>
      </w:r>
      <w:r w:rsidRPr="007350E0">
        <w:rPr>
          <w:rFonts w:ascii="Times New Roman" w:hAnsi="Times New Roman" w:cs="Times New Roman"/>
          <w:sz w:val="28"/>
          <w:szCs w:val="28"/>
          <w:lang w:val="kk-KZ"/>
        </w:rPr>
        <w:t xml:space="preserve">вообще </w:t>
      </w:r>
      <w:r w:rsidR="003A7F69" w:rsidRPr="007350E0">
        <w:rPr>
          <w:rFonts w:ascii="Times New Roman" w:hAnsi="Times New Roman" w:cs="Times New Roman"/>
          <w:sz w:val="28"/>
          <w:szCs w:val="28"/>
          <w:lang w:val="kk-KZ"/>
        </w:rPr>
        <w:t xml:space="preserve">тогда </w:t>
      </w:r>
      <w:r w:rsidRPr="007350E0">
        <w:rPr>
          <w:rFonts w:ascii="Times New Roman" w:hAnsi="Times New Roman" w:cs="Times New Roman"/>
          <w:sz w:val="28"/>
          <w:szCs w:val="28"/>
        </w:rPr>
        <w:t>не должна упоминаться в перечне видов «преступной группы» на одном уровне с «организованной группой», поскольку банда по своему законодательному определению является лишь вооруженной разновидностью «организованной группы».</w:t>
      </w:r>
    </w:p>
    <w:p w:rsidR="007E4109" w:rsidRPr="007350E0" w:rsidRDefault="007E4109" w:rsidP="007E41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350E0">
        <w:rPr>
          <w:rFonts w:ascii="Times New Roman" w:hAnsi="Times New Roman" w:cs="Times New Roman"/>
          <w:sz w:val="28"/>
          <w:szCs w:val="28"/>
        </w:rPr>
        <w:t xml:space="preserve">Поэтому в УК РК нет никакой четкой границы в формах соучастия между обычными преступными </w:t>
      </w:r>
      <w:r w:rsidR="003A7F69" w:rsidRPr="007350E0">
        <w:rPr>
          <w:rFonts w:ascii="Times New Roman" w:hAnsi="Times New Roman" w:cs="Times New Roman"/>
          <w:sz w:val="28"/>
          <w:szCs w:val="28"/>
        </w:rPr>
        <w:t>«</w:t>
      </w:r>
      <w:r w:rsidRPr="007350E0">
        <w:rPr>
          <w:rFonts w:ascii="Times New Roman" w:hAnsi="Times New Roman" w:cs="Times New Roman"/>
          <w:sz w:val="28"/>
          <w:szCs w:val="28"/>
        </w:rPr>
        <w:t>группами лиц</w:t>
      </w:r>
      <w:r w:rsidR="003A7F69" w:rsidRPr="007350E0">
        <w:rPr>
          <w:rFonts w:ascii="Times New Roman" w:hAnsi="Times New Roman" w:cs="Times New Roman"/>
          <w:sz w:val="28"/>
          <w:szCs w:val="28"/>
        </w:rPr>
        <w:t>»</w:t>
      </w:r>
      <w:r w:rsidRPr="007350E0">
        <w:rPr>
          <w:rFonts w:ascii="Times New Roman" w:hAnsi="Times New Roman" w:cs="Times New Roman"/>
          <w:sz w:val="28"/>
          <w:szCs w:val="28"/>
        </w:rPr>
        <w:t xml:space="preserve">, в том числе по предварительному сговору, и преступными объединениями, включая организованные преступные группы. Когда говорится о преступлении в «группе лиц», то подразумевается </w:t>
      </w:r>
      <w:r w:rsidR="003A7F69" w:rsidRPr="007350E0">
        <w:rPr>
          <w:rFonts w:ascii="Times New Roman" w:hAnsi="Times New Roman" w:cs="Times New Roman"/>
          <w:sz w:val="28"/>
          <w:szCs w:val="28"/>
        </w:rPr>
        <w:t xml:space="preserve">любая </w:t>
      </w:r>
      <w:r w:rsidRPr="007350E0">
        <w:rPr>
          <w:rFonts w:ascii="Times New Roman" w:hAnsi="Times New Roman" w:cs="Times New Roman"/>
          <w:sz w:val="28"/>
          <w:szCs w:val="28"/>
        </w:rPr>
        <w:t>преступная группа вообще с последующим её отождествлением с «преступной группой» по п.24 ст.3 УК РК и приравниванием к «организованной группе» как первому виду «преступной группы», определенному</w:t>
      </w:r>
      <w:r w:rsidR="00436600" w:rsidRPr="007350E0">
        <w:rPr>
          <w:rFonts w:ascii="Times New Roman" w:hAnsi="Times New Roman" w:cs="Times New Roman"/>
          <w:sz w:val="28"/>
          <w:szCs w:val="28"/>
        </w:rPr>
        <w:t xml:space="preserve"> чрезмерно широко</w:t>
      </w:r>
      <w:r w:rsidRPr="007350E0">
        <w:rPr>
          <w:rFonts w:ascii="Times New Roman" w:hAnsi="Times New Roman" w:cs="Times New Roman"/>
          <w:sz w:val="28"/>
          <w:szCs w:val="28"/>
        </w:rPr>
        <w:t xml:space="preserve">. Именно так любая «группа лиц» преступников превращается в </w:t>
      </w:r>
      <w:r w:rsidR="003A7F69" w:rsidRPr="007350E0">
        <w:rPr>
          <w:rFonts w:ascii="Times New Roman" w:hAnsi="Times New Roman" w:cs="Times New Roman"/>
          <w:sz w:val="28"/>
          <w:szCs w:val="28"/>
        </w:rPr>
        <w:t>«</w:t>
      </w:r>
      <w:r w:rsidRPr="007350E0">
        <w:rPr>
          <w:rFonts w:ascii="Times New Roman" w:hAnsi="Times New Roman" w:cs="Times New Roman"/>
          <w:sz w:val="28"/>
          <w:szCs w:val="28"/>
        </w:rPr>
        <w:t xml:space="preserve">организованную </w:t>
      </w:r>
      <w:r w:rsidR="003A7F69" w:rsidRPr="007350E0">
        <w:rPr>
          <w:rFonts w:ascii="Times New Roman" w:hAnsi="Times New Roman" w:cs="Times New Roman"/>
          <w:sz w:val="28"/>
          <w:szCs w:val="28"/>
        </w:rPr>
        <w:t>группу»</w:t>
      </w:r>
      <w:r w:rsidRPr="007350E0">
        <w:rPr>
          <w:rFonts w:ascii="Times New Roman" w:hAnsi="Times New Roman" w:cs="Times New Roman"/>
          <w:sz w:val="28"/>
          <w:szCs w:val="28"/>
        </w:rPr>
        <w:t xml:space="preserve"> (ОПГ).</w:t>
      </w:r>
    </w:p>
    <w:p w:rsidR="007E4109" w:rsidRPr="007350E0" w:rsidRDefault="007E4109" w:rsidP="007E41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350E0">
        <w:rPr>
          <w:rFonts w:ascii="Times New Roman" w:hAnsi="Times New Roman" w:cs="Times New Roman"/>
          <w:sz w:val="28"/>
          <w:szCs w:val="28"/>
        </w:rPr>
        <w:t>Таким образом, соответствующая Конституции ст.262 УК в условиях размытости определений «преступной» и «организованной» групп остаётся инструментом давления на бизнес, поскольку используется для ареста предпринимателей и давления на них с целью получения от них признания по основному обвинению в экономическом правонарушении.</w:t>
      </w:r>
    </w:p>
    <w:p w:rsidR="007E4109" w:rsidRPr="007350E0" w:rsidRDefault="007E4109" w:rsidP="007E41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350E0">
        <w:rPr>
          <w:rFonts w:ascii="Times New Roman" w:hAnsi="Times New Roman" w:cs="Times New Roman"/>
          <w:sz w:val="28"/>
          <w:szCs w:val="28"/>
        </w:rPr>
        <w:t xml:space="preserve">Но Правительство </w:t>
      </w:r>
      <w:r w:rsidR="00436600" w:rsidRPr="007350E0">
        <w:rPr>
          <w:rFonts w:ascii="Times New Roman" w:hAnsi="Times New Roman" w:cs="Times New Roman"/>
          <w:sz w:val="28"/>
          <w:szCs w:val="28"/>
        </w:rPr>
        <w:t xml:space="preserve">РК </w:t>
      </w:r>
      <w:r w:rsidRPr="007350E0">
        <w:rPr>
          <w:rFonts w:ascii="Times New Roman" w:hAnsi="Times New Roman" w:cs="Times New Roman"/>
          <w:sz w:val="28"/>
          <w:szCs w:val="28"/>
        </w:rPr>
        <w:t xml:space="preserve">считает, что Нормативное Постановление Конституционного Суда от 25 июня 2025г. №72-НП о необходимости внесения правовой определенности в понятийные признаки ОПГ исполнено уже внесением поправки в статью 31 УК РК о том, что организационные структуры предприятия не могут быть приняты за признаки организованной преступности, если предприятие не было создано с преступной целью. </w:t>
      </w:r>
    </w:p>
    <w:p w:rsidR="007E4109" w:rsidRPr="007350E0" w:rsidRDefault="000E7C0C" w:rsidP="007E41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350E0">
        <w:rPr>
          <w:rFonts w:ascii="Times New Roman" w:hAnsi="Times New Roman" w:cs="Times New Roman"/>
          <w:sz w:val="28"/>
          <w:szCs w:val="28"/>
        </w:rPr>
        <w:t>К сожалению,</w:t>
      </w:r>
      <w:r w:rsidR="009834DA" w:rsidRPr="007350E0">
        <w:rPr>
          <w:rFonts w:ascii="Times New Roman" w:hAnsi="Times New Roman" w:cs="Times New Roman"/>
          <w:sz w:val="28"/>
          <w:szCs w:val="28"/>
        </w:rPr>
        <w:t xml:space="preserve"> </w:t>
      </w:r>
      <w:r w:rsidR="007E4109" w:rsidRPr="007350E0">
        <w:rPr>
          <w:rFonts w:ascii="Times New Roman" w:hAnsi="Times New Roman" w:cs="Times New Roman"/>
          <w:sz w:val="28"/>
          <w:szCs w:val="28"/>
        </w:rPr>
        <w:t xml:space="preserve">данная поправка не решает проблемы неправомерной квалификации экономических правонарушений бизнеса «в составе преступной группы» и/или «организованной группы», так как увязана с преступной целью предприятия в общем смысле вместо особо специфической цели создания ОПГ и касается предприятий как юридических лиц, а не физических лиц, создавших ОПГ. </w:t>
      </w:r>
    </w:p>
    <w:p w:rsidR="007E4109" w:rsidRPr="007350E0" w:rsidRDefault="009834DA" w:rsidP="007E4109">
      <w:pPr>
        <w:tabs>
          <w:tab w:val="num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350E0">
        <w:rPr>
          <w:rFonts w:ascii="Times New Roman" w:hAnsi="Times New Roman" w:cs="Times New Roman"/>
          <w:sz w:val="28"/>
          <w:szCs w:val="28"/>
        </w:rPr>
        <w:t xml:space="preserve">Продолжающаяся </w:t>
      </w:r>
      <w:r w:rsidR="007E4109" w:rsidRPr="007350E0">
        <w:rPr>
          <w:rFonts w:ascii="Times New Roman" w:hAnsi="Times New Roman" w:cs="Times New Roman"/>
          <w:sz w:val="28"/>
          <w:szCs w:val="28"/>
        </w:rPr>
        <w:t xml:space="preserve">порочная практика обвинения бизнеса в ОПГ создаёт риски необоснованной криминализации хозяйственных отношений и формирует у предпринимателей обоснованную обеспокоенность относительно инвестиционного климата в стране. </w:t>
      </w:r>
    </w:p>
    <w:p w:rsidR="007E4109" w:rsidRPr="007350E0" w:rsidRDefault="007E4109" w:rsidP="007E410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50E0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Вновь предлагаемое решение:</w:t>
      </w:r>
      <w:r w:rsidRPr="007350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350E0">
        <w:rPr>
          <w:rFonts w:ascii="Times New Roman" w:hAnsi="Times New Roman" w:cs="Times New Roman"/>
          <w:sz w:val="28"/>
          <w:szCs w:val="28"/>
        </w:rPr>
        <w:t xml:space="preserve">изменить в п.36 ст.3 УК РК название понятия «организованная группа» </w:t>
      </w:r>
      <w:r w:rsidR="00436600" w:rsidRPr="007350E0">
        <w:rPr>
          <w:rFonts w:ascii="Times New Roman" w:hAnsi="Times New Roman" w:cs="Times New Roman"/>
          <w:sz w:val="28"/>
          <w:szCs w:val="28"/>
        </w:rPr>
        <w:t>на</w:t>
      </w:r>
      <w:r w:rsidRPr="007350E0">
        <w:rPr>
          <w:rFonts w:ascii="Times New Roman" w:hAnsi="Times New Roman" w:cs="Times New Roman"/>
          <w:sz w:val="28"/>
          <w:szCs w:val="28"/>
        </w:rPr>
        <w:t xml:space="preserve"> «</w:t>
      </w:r>
      <w:r w:rsidRPr="007350E0">
        <w:rPr>
          <w:rFonts w:ascii="Times New Roman" w:hAnsi="Times New Roman" w:cs="Times New Roman"/>
          <w:b/>
          <w:sz w:val="28"/>
          <w:szCs w:val="28"/>
        </w:rPr>
        <w:t xml:space="preserve">организованная преступная группа» (ОПГ) </w:t>
      </w:r>
      <w:r w:rsidRPr="007350E0">
        <w:rPr>
          <w:rFonts w:ascii="Times New Roman" w:hAnsi="Times New Roman" w:cs="Times New Roman"/>
          <w:sz w:val="28"/>
          <w:szCs w:val="28"/>
        </w:rPr>
        <w:t>и</w:t>
      </w:r>
      <w:r w:rsidRPr="007350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0E0">
        <w:rPr>
          <w:rFonts w:ascii="Times New Roman" w:hAnsi="Times New Roman" w:cs="Times New Roman"/>
          <w:sz w:val="28"/>
          <w:szCs w:val="28"/>
        </w:rPr>
        <w:t>более точно определить его как:</w:t>
      </w:r>
    </w:p>
    <w:p w:rsidR="007E4109" w:rsidRPr="007350E0" w:rsidRDefault="007E4109" w:rsidP="007E410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50E0">
        <w:rPr>
          <w:rFonts w:ascii="Times New Roman" w:hAnsi="Times New Roman" w:cs="Times New Roman"/>
          <w:b/>
          <w:sz w:val="28"/>
          <w:szCs w:val="28"/>
        </w:rPr>
        <w:t xml:space="preserve">- «неформальное преступное объединение физических лиц, созданное исключительно </w:t>
      </w:r>
      <w:r w:rsidR="00F10FBB" w:rsidRPr="007350E0">
        <w:rPr>
          <w:rFonts w:ascii="Times New Roman" w:hAnsi="Times New Roman" w:cs="Times New Roman"/>
          <w:b/>
          <w:sz w:val="28"/>
          <w:szCs w:val="28"/>
        </w:rPr>
        <w:t xml:space="preserve">для преступной цели по </w:t>
      </w:r>
      <w:r w:rsidRPr="007350E0">
        <w:rPr>
          <w:rFonts w:ascii="Times New Roman" w:hAnsi="Times New Roman" w:cs="Times New Roman"/>
          <w:b/>
          <w:sz w:val="28"/>
          <w:szCs w:val="28"/>
        </w:rPr>
        <w:t xml:space="preserve">системному извлечению финансовой и иной материальной выгоды от противоправного контроля над криминальными, теневыми и иными предприятиями». </w:t>
      </w:r>
    </w:p>
    <w:p w:rsidR="007E4109" w:rsidRPr="007350E0" w:rsidRDefault="007E4109" w:rsidP="007E4109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50E0">
        <w:rPr>
          <w:rFonts w:ascii="Times New Roman" w:eastAsia="Times New Roman" w:hAnsi="Times New Roman" w:cs="Times New Roman"/>
          <w:sz w:val="28"/>
        </w:rPr>
        <w:t xml:space="preserve">- признать характерными признаками ОПГ: </w:t>
      </w:r>
      <w:r w:rsidRPr="007350E0">
        <w:rPr>
          <w:rFonts w:ascii="Times New Roman" w:eastAsia="Times New Roman" w:hAnsi="Times New Roman" w:cs="Times New Roman"/>
          <w:sz w:val="28"/>
          <w:szCs w:val="26"/>
        </w:rPr>
        <w:t xml:space="preserve">основные - </w:t>
      </w:r>
      <w:r w:rsidRPr="007350E0">
        <w:rPr>
          <w:rFonts w:ascii="Times New Roman" w:eastAsia="Times New Roman" w:hAnsi="Times New Roman" w:cs="Times New Roman"/>
          <w:b/>
          <w:sz w:val="28"/>
          <w:szCs w:val="26"/>
        </w:rPr>
        <w:t>институциональная организованность</w:t>
      </w:r>
      <w:r w:rsidRPr="007350E0">
        <w:rPr>
          <w:rFonts w:ascii="Times New Roman" w:eastAsia="Times New Roman" w:hAnsi="Times New Roman" w:cs="Times New Roman"/>
          <w:sz w:val="28"/>
          <w:szCs w:val="26"/>
        </w:rPr>
        <w:t xml:space="preserve"> и </w:t>
      </w:r>
      <w:r w:rsidRPr="007350E0">
        <w:rPr>
          <w:rFonts w:ascii="Times New Roman" w:eastAsia="Times New Roman" w:hAnsi="Times New Roman" w:cs="Times New Roman"/>
          <w:b/>
          <w:sz w:val="28"/>
          <w:szCs w:val="26"/>
        </w:rPr>
        <w:t>территориальные границы</w:t>
      </w:r>
      <w:r w:rsidRPr="007350E0">
        <w:rPr>
          <w:rFonts w:ascii="Times New Roman" w:eastAsia="Times New Roman" w:hAnsi="Times New Roman" w:cs="Times New Roman"/>
          <w:sz w:val="28"/>
          <w:szCs w:val="26"/>
        </w:rPr>
        <w:t xml:space="preserve">, а также дополнительные – </w:t>
      </w:r>
      <w:r w:rsidRPr="007350E0">
        <w:rPr>
          <w:rFonts w:ascii="Times New Roman" w:eastAsia="Times New Roman" w:hAnsi="Times New Roman" w:cs="Times New Roman"/>
          <w:b/>
          <w:sz w:val="28"/>
          <w:szCs w:val="26"/>
        </w:rPr>
        <w:t>коррупционное влияние</w:t>
      </w:r>
      <w:r w:rsidRPr="007350E0">
        <w:rPr>
          <w:rFonts w:ascii="Times New Roman" w:eastAsia="Times New Roman" w:hAnsi="Times New Roman" w:cs="Times New Roman"/>
          <w:sz w:val="28"/>
          <w:szCs w:val="26"/>
        </w:rPr>
        <w:t xml:space="preserve"> (сращивание с государственными органами) и масштабная </w:t>
      </w:r>
      <w:r w:rsidRPr="007350E0">
        <w:rPr>
          <w:rFonts w:ascii="Times New Roman" w:eastAsia="Times New Roman" w:hAnsi="Times New Roman" w:cs="Times New Roman"/>
          <w:b/>
          <w:sz w:val="28"/>
          <w:szCs w:val="26"/>
        </w:rPr>
        <w:t>легализация преступных доходов</w:t>
      </w:r>
      <w:r w:rsidR="000E7C0C" w:rsidRPr="007350E0">
        <w:rPr>
          <w:rFonts w:ascii="Times New Roman" w:eastAsia="Times New Roman" w:hAnsi="Times New Roman" w:cs="Times New Roman"/>
          <w:b/>
          <w:sz w:val="28"/>
          <w:szCs w:val="26"/>
        </w:rPr>
        <w:t>.</w:t>
      </w:r>
    </w:p>
    <w:p w:rsidR="007E4109" w:rsidRPr="007350E0" w:rsidRDefault="007E4109" w:rsidP="007E41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350E0">
        <w:rPr>
          <w:rFonts w:ascii="Times New Roman" w:hAnsi="Times New Roman" w:cs="Times New Roman"/>
          <w:sz w:val="28"/>
          <w:szCs w:val="28"/>
        </w:rPr>
        <w:t>Наряду с этим, также необходимо в п.24 ст.3 УК РК изменить название термина «преступная группа» в</w:t>
      </w:r>
      <w:r w:rsidRPr="007350E0">
        <w:rPr>
          <w:rFonts w:ascii="Times New Roman" w:hAnsi="Times New Roman" w:cs="Times New Roman"/>
          <w:b/>
          <w:sz w:val="28"/>
          <w:szCs w:val="28"/>
        </w:rPr>
        <w:t xml:space="preserve"> «преступное объединение</w:t>
      </w:r>
      <w:r w:rsidRPr="007350E0">
        <w:rPr>
          <w:rFonts w:ascii="Times New Roman" w:hAnsi="Times New Roman" w:cs="Times New Roman"/>
          <w:sz w:val="28"/>
          <w:szCs w:val="28"/>
        </w:rPr>
        <w:t xml:space="preserve">» и определить его понятие как: </w:t>
      </w:r>
    </w:p>
    <w:p w:rsidR="007E4109" w:rsidRPr="007350E0" w:rsidRDefault="007E4109" w:rsidP="007E410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50E0">
        <w:rPr>
          <w:rFonts w:ascii="Times New Roman" w:hAnsi="Times New Roman" w:cs="Times New Roman"/>
          <w:b/>
          <w:sz w:val="28"/>
          <w:szCs w:val="28"/>
        </w:rPr>
        <w:t xml:space="preserve">- «особо опасная преступная группа, обладающая неформальным деструктивным влиянием на граждан и организации или иной принудительной силой».    </w:t>
      </w:r>
    </w:p>
    <w:p w:rsidR="007E4109" w:rsidRPr="007350E0" w:rsidRDefault="007E4109" w:rsidP="007E4109">
      <w:pPr>
        <w:tabs>
          <w:tab w:val="num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350E0">
        <w:rPr>
          <w:rFonts w:ascii="Times New Roman" w:hAnsi="Times New Roman" w:cs="Times New Roman"/>
          <w:sz w:val="28"/>
          <w:szCs w:val="28"/>
        </w:rPr>
        <w:t>Во вновь предлагаемом решении УЗПП</w:t>
      </w:r>
      <w:r w:rsidRPr="007350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0E0">
        <w:rPr>
          <w:rFonts w:ascii="Times New Roman" w:hAnsi="Times New Roman" w:cs="Times New Roman"/>
          <w:sz w:val="28"/>
          <w:szCs w:val="28"/>
        </w:rPr>
        <w:t xml:space="preserve">учтены </w:t>
      </w:r>
      <w:r w:rsidR="009834DA" w:rsidRPr="007350E0">
        <w:rPr>
          <w:rFonts w:ascii="Times New Roman" w:hAnsi="Times New Roman" w:cs="Times New Roman"/>
          <w:sz w:val="28"/>
          <w:szCs w:val="28"/>
        </w:rPr>
        <w:t xml:space="preserve">все </w:t>
      </w:r>
      <w:r w:rsidRPr="007350E0">
        <w:rPr>
          <w:rFonts w:ascii="Times New Roman" w:hAnsi="Times New Roman" w:cs="Times New Roman"/>
          <w:sz w:val="28"/>
          <w:szCs w:val="28"/>
        </w:rPr>
        <w:t xml:space="preserve">возражения </w:t>
      </w:r>
      <w:r w:rsidR="00436600" w:rsidRPr="007350E0">
        <w:rPr>
          <w:rFonts w:ascii="Times New Roman" w:hAnsi="Times New Roman" w:cs="Times New Roman"/>
          <w:sz w:val="28"/>
          <w:szCs w:val="28"/>
        </w:rPr>
        <w:t>ГП РК</w:t>
      </w:r>
      <w:r w:rsidRPr="007350E0">
        <w:rPr>
          <w:rFonts w:ascii="Times New Roman" w:hAnsi="Times New Roman" w:cs="Times New Roman"/>
          <w:sz w:val="28"/>
          <w:szCs w:val="28"/>
        </w:rPr>
        <w:t xml:space="preserve"> и КНБ </w:t>
      </w:r>
      <w:r w:rsidR="00436600" w:rsidRPr="007350E0">
        <w:rPr>
          <w:rFonts w:ascii="Times New Roman" w:hAnsi="Times New Roman" w:cs="Times New Roman"/>
          <w:sz w:val="28"/>
          <w:szCs w:val="28"/>
        </w:rPr>
        <w:t>РК</w:t>
      </w:r>
      <w:r w:rsidR="00436600" w:rsidRPr="007350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0E0">
        <w:rPr>
          <w:rFonts w:ascii="Times New Roman" w:hAnsi="Times New Roman" w:cs="Times New Roman"/>
          <w:sz w:val="28"/>
          <w:szCs w:val="28"/>
        </w:rPr>
        <w:t xml:space="preserve">относительно риска несоответствия пункту «a» статьи 2 </w:t>
      </w:r>
      <w:proofErr w:type="spellStart"/>
      <w:r w:rsidRPr="007350E0">
        <w:rPr>
          <w:rFonts w:ascii="Times New Roman" w:hAnsi="Times New Roman" w:cs="Times New Roman"/>
          <w:sz w:val="28"/>
          <w:szCs w:val="28"/>
        </w:rPr>
        <w:t>Палермской</w:t>
      </w:r>
      <w:proofErr w:type="spellEnd"/>
      <w:r w:rsidRPr="007350E0">
        <w:rPr>
          <w:rFonts w:ascii="Times New Roman" w:hAnsi="Times New Roman" w:cs="Times New Roman"/>
          <w:sz w:val="28"/>
          <w:szCs w:val="28"/>
        </w:rPr>
        <w:t xml:space="preserve"> конвенции ООН против транснациональной организованной преступности</w:t>
      </w:r>
      <w:r w:rsidR="00436600" w:rsidRPr="007350E0">
        <w:rPr>
          <w:rFonts w:ascii="Times New Roman" w:hAnsi="Times New Roman" w:cs="Times New Roman"/>
          <w:sz w:val="28"/>
          <w:szCs w:val="28"/>
        </w:rPr>
        <w:t xml:space="preserve"> (</w:t>
      </w:r>
      <w:r w:rsidR="00436600" w:rsidRPr="007350E0">
        <w:rPr>
          <w:rFonts w:ascii="Times New Roman" w:hAnsi="Times New Roman" w:cs="Times New Roman"/>
          <w:i/>
          <w:sz w:val="24"/>
          <w:szCs w:val="28"/>
        </w:rPr>
        <w:t>далее – Конвенция</w:t>
      </w:r>
      <w:r w:rsidR="00436600" w:rsidRPr="007350E0">
        <w:rPr>
          <w:rFonts w:ascii="Times New Roman" w:hAnsi="Times New Roman" w:cs="Times New Roman"/>
          <w:sz w:val="28"/>
          <w:szCs w:val="28"/>
        </w:rPr>
        <w:t>)</w:t>
      </w:r>
      <w:r w:rsidRPr="007350E0">
        <w:rPr>
          <w:rFonts w:ascii="Times New Roman" w:hAnsi="Times New Roman" w:cs="Times New Roman"/>
          <w:sz w:val="28"/>
          <w:szCs w:val="28"/>
        </w:rPr>
        <w:t xml:space="preserve">, где оружие и насилие не являются обязательными признаками ОПГ ввиду того, что ОПГ определяется как </w:t>
      </w:r>
      <w:r w:rsidRPr="007350E0">
        <w:rPr>
          <w:rFonts w:ascii="Times New Roman" w:hAnsi="Times New Roman" w:cs="Times New Roman"/>
          <w:i/>
          <w:sz w:val="28"/>
          <w:szCs w:val="28"/>
        </w:rPr>
        <w:t>структурированная группа, существующая определенное время и действующая совместно для совершения серьезных преступлений ради финансовой или иной материальной выгоды.</w:t>
      </w:r>
      <w:r w:rsidRPr="007350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7FA5" w:rsidRDefault="00317FA5" w:rsidP="00317F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Вновь п</w:t>
      </w:r>
      <w:r w:rsidRPr="003872E6">
        <w:rPr>
          <w:rFonts w:ascii="Times New Roman" w:eastAsia="Times New Roman" w:hAnsi="Times New Roman" w:cs="Times New Roman"/>
          <w:sz w:val="28"/>
        </w:rPr>
        <w:t xml:space="preserve">редлагаемое УЗПП определение </w:t>
      </w:r>
      <w:r>
        <w:rPr>
          <w:rFonts w:ascii="Times New Roman" w:eastAsia="Times New Roman" w:hAnsi="Times New Roman" w:cs="Times New Roman"/>
          <w:sz w:val="28"/>
        </w:rPr>
        <w:t xml:space="preserve">ОПГ </w:t>
      </w:r>
      <w:r w:rsidRPr="003872E6">
        <w:rPr>
          <w:rFonts w:ascii="Times New Roman" w:eastAsia="Times New Roman" w:hAnsi="Times New Roman" w:cs="Times New Roman"/>
          <w:sz w:val="28"/>
        </w:rPr>
        <w:t>сохраняет базовые элементы Конвенции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3872E6">
        <w:rPr>
          <w:rFonts w:ascii="Times New Roman" w:eastAsia="Times New Roman" w:hAnsi="Times New Roman" w:cs="Times New Roman"/>
          <w:sz w:val="28"/>
        </w:rPr>
        <w:t>и не требует вооруженности как общеобязательного условия</w:t>
      </w:r>
      <w:r>
        <w:rPr>
          <w:rFonts w:ascii="Times New Roman" w:eastAsia="Times New Roman" w:hAnsi="Times New Roman" w:cs="Times New Roman"/>
          <w:sz w:val="28"/>
        </w:rPr>
        <w:t>, хотя о</w:t>
      </w:r>
      <w:r w:rsidRPr="003872E6">
        <w:rPr>
          <w:rFonts w:ascii="Times New Roman" w:eastAsia="Times New Roman" w:hAnsi="Times New Roman" w:cs="Times New Roman"/>
          <w:sz w:val="28"/>
        </w:rPr>
        <w:t xml:space="preserve">тсутствие обязательного признака насилия </w:t>
      </w:r>
      <w:r>
        <w:rPr>
          <w:rFonts w:ascii="Times New Roman" w:eastAsia="Times New Roman" w:hAnsi="Times New Roman" w:cs="Times New Roman"/>
          <w:sz w:val="28"/>
        </w:rPr>
        <w:t xml:space="preserve">в Конвенции ООН </w:t>
      </w:r>
      <w:r w:rsidRPr="003872E6">
        <w:rPr>
          <w:rFonts w:ascii="Times New Roman" w:eastAsia="Times New Roman" w:hAnsi="Times New Roman" w:cs="Times New Roman"/>
          <w:sz w:val="28"/>
        </w:rPr>
        <w:t>не означает за</w:t>
      </w:r>
      <w:r>
        <w:rPr>
          <w:rFonts w:ascii="Times New Roman" w:eastAsia="Times New Roman" w:hAnsi="Times New Roman" w:cs="Times New Roman"/>
          <w:sz w:val="28"/>
        </w:rPr>
        <w:t>прет национальному законодательству</w:t>
      </w:r>
      <w:r w:rsidRPr="003872E6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внедрять его при </w:t>
      </w:r>
      <w:r w:rsidRPr="003872E6">
        <w:rPr>
          <w:rFonts w:ascii="Times New Roman" w:eastAsia="Times New Roman" w:hAnsi="Times New Roman" w:cs="Times New Roman"/>
          <w:sz w:val="28"/>
        </w:rPr>
        <w:t>уточн</w:t>
      </w:r>
      <w:r>
        <w:rPr>
          <w:rFonts w:ascii="Times New Roman" w:eastAsia="Times New Roman" w:hAnsi="Times New Roman" w:cs="Times New Roman"/>
          <w:sz w:val="28"/>
        </w:rPr>
        <w:t xml:space="preserve">ении </w:t>
      </w:r>
      <w:r w:rsidRPr="003872E6">
        <w:rPr>
          <w:rFonts w:ascii="Times New Roman" w:eastAsia="Times New Roman" w:hAnsi="Times New Roman" w:cs="Times New Roman"/>
          <w:sz w:val="28"/>
        </w:rPr>
        <w:t>сущ</w:t>
      </w:r>
      <w:r>
        <w:rPr>
          <w:rFonts w:ascii="Times New Roman" w:eastAsia="Times New Roman" w:hAnsi="Times New Roman" w:cs="Times New Roman"/>
          <w:sz w:val="28"/>
        </w:rPr>
        <w:t>ности</w:t>
      </w:r>
      <w:r w:rsidRPr="003872E6"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t>цели</w:t>
      </w:r>
      <w:r w:rsidRPr="003872E6">
        <w:rPr>
          <w:rFonts w:ascii="Times New Roman" w:eastAsia="Times New Roman" w:hAnsi="Times New Roman" w:cs="Times New Roman"/>
          <w:sz w:val="28"/>
        </w:rPr>
        <w:t>, способ</w:t>
      </w:r>
      <w:r>
        <w:rPr>
          <w:rFonts w:ascii="Times New Roman" w:eastAsia="Times New Roman" w:hAnsi="Times New Roman" w:cs="Times New Roman"/>
          <w:sz w:val="28"/>
        </w:rPr>
        <w:t>ов и возможностей</w:t>
      </w:r>
      <w:r w:rsidRPr="003872E6">
        <w:rPr>
          <w:rFonts w:ascii="Times New Roman" w:eastAsia="Times New Roman" w:hAnsi="Times New Roman" w:cs="Times New Roman"/>
          <w:sz w:val="28"/>
        </w:rPr>
        <w:t xml:space="preserve"> ОПГ</w:t>
      </w:r>
      <w:r>
        <w:rPr>
          <w:rFonts w:ascii="Times New Roman" w:eastAsia="Times New Roman" w:hAnsi="Times New Roman" w:cs="Times New Roman"/>
          <w:sz w:val="28"/>
        </w:rPr>
        <w:t>, если сохраняются при этом с</w:t>
      </w:r>
      <w:r w:rsidRPr="003872E6">
        <w:rPr>
          <w:rFonts w:ascii="Times New Roman" w:eastAsia="Times New Roman" w:hAnsi="Times New Roman" w:cs="Times New Roman"/>
          <w:sz w:val="28"/>
        </w:rPr>
        <w:t>пециальн</w:t>
      </w:r>
      <w:r>
        <w:rPr>
          <w:rFonts w:ascii="Times New Roman" w:eastAsia="Times New Roman" w:hAnsi="Times New Roman" w:cs="Times New Roman"/>
          <w:sz w:val="28"/>
        </w:rPr>
        <w:t>ая</w:t>
      </w:r>
      <w:r w:rsidRPr="003872E6">
        <w:rPr>
          <w:rFonts w:ascii="Times New Roman" w:eastAsia="Times New Roman" w:hAnsi="Times New Roman" w:cs="Times New Roman"/>
          <w:sz w:val="28"/>
        </w:rPr>
        <w:t xml:space="preserve"> уголовная ответственность за ненасильственные групповые преступления в составе ОПГ, а также общеуголовная ответственность за них же вне состава </w:t>
      </w:r>
      <w:r>
        <w:rPr>
          <w:rFonts w:ascii="Times New Roman" w:eastAsia="Times New Roman" w:hAnsi="Times New Roman" w:cs="Times New Roman"/>
          <w:sz w:val="28"/>
        </w:rPr>
        <w:t>ОПГ</w:t>
      </w:r>
      <w:r w:rsidRPr="003872E6">
        <w:rPr>
          <w:rFonts w:ascii="Times New Roman" w:eastAsia="Times New Roman" w:hAnsi="Times New Roman" w:cs="Times New Roman"/>
          <w:sz w:val="28"/>
        </w:rPr>
        <w:t xml:space="preserve">. </w:t>
      </w:r>
    </w:p>
    <w:p w:rsidR="00317FA5" w:rsidRPr="00436600" w:rsidRDefault="00317FA5" w:rsidP="00317F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436600">
        <w:rPr>
          <w:rFonts w:ascii="Times New Roman" w:eastAsia="Times New Roman" w:hAnsi="Times New Roman" w:cs="Times New Roman"/>
          <w:sz w:val="28"/>
        </w:rPr>
        <w:t>Поэтому УЗПП, основываясь на статьях 5 и 34 этой Конвенции, не усматривает какого-либо противоречия с ней во вновь предлагаемых им определениях преступной и организованной групп, а также какого-либо риска связанного с этим нарушения международных обязательств.</w:t>
      </w:r>
    </w:p>
    <w:p w:rsidR="00631981" w:rsidRPr="00436600" w:rsidRDefault="007E4109" w:rsidP="00436600">
      <w:pPr>
        <w:tabs>
          <w:tab w:val="num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t>Кроме того, вновь предлагаем</w:t>
      </w:r>
      <w:r w:rsidR="00317FA5">
        <w:rPr>
          <w:rFonts w:ascii="Times New Roman" w:hAnsi="Times New Roman" w:cs="Times New Roman"/>
          <w:sz w:val="28"/>
          <w:szCs w:val="28"/>
        </w:rPr>
        <w:t xml:space="preserve">ые </w:t>
      </w:r>
      <w:r w:rsidRPr="00BE012D">
        <w:rPr>
          <w:rFonts w:ascii="Times New Roman" w:hAnsi="Times New Roman" w:cs="Times New Roman"/>
          <w:sz w:val="28"/>
          <w:szCs w:val="28"/>
        </w:rPr>
        <w:t xml:space="preserve">УЗПП определения преступной и организованной групп не конкурируют также с нормой права, устанавливающей уголовную ответственность за бандитизм, </w:t>
      </w:r>
      <w:r w:rsidR="00317FA5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Pr="00BE012D">
        <w:rPr>
          <w:rFonts w:ascii="Times New Roman" w:hAnsi="Times New Roman" w:cs="Times New Roman"/>
          <w:sz w:val="28"/>
          <w:szCs w:val="28"/>
        </w:rPr>
        <w:t xml:space="preserve">позволяют применять нормы об организованной преступности к широкому кругу ненасильственных деяний, включая </w:t>
      </w:r>
      <w:proofErr w:type="spellStart"/>
      <w:r w:rsidRPr="00BE012D">
        <w:rPr>
          <w:rFonts w:ascii="Times New Roman" w:hAnsi="Times New Roman" w:cs="Times New Roman"/>
          <w:sz w:val="28"/>
          <w:szCs w:val="28"/>
        </w:rPr>
        <w:t>наркотрафик</w:t>
      </w:r>
      <w:proofErr w:type="spellEnd"/>
      <w:r w:rsidRPr="00BE012D">
        <w:rPr>
          <w:rFonts w:ascii="Times New Roman" w:hAnsi="Times New Roman" w:cs="Times New Roman"/>
          <w:sz w:val="28"/>
          <w:szCs w:val="28"/>
        </w:rPr>
        <w:t xml:space="preserve">, отмывание денег, </w:t>
      </w:r>
      <w:proofErr w:type="spellStart"/>
      <w:r w:rsidRPr="00BE012D">
        <w:rPr>
          <w:rFonts w:ascii="Times New Roman" w:hAnsi="Times New Roman" w:cs="Times New Roman"/>
          <w:sz w:val="28"/>
          <w:szCs w:val="28"/>
        </w:rPr>
        <w:t>киберпреступность</w:t>
      </w:r>
      <w:proofErr w:type="spellEnd"/>
      <w:r w:rsidRPr="00BE012D">
        <w:rPr>
          <w:rFonts w:ascii="Times New Roman" w:hAnsi="Times New Roman" w:cs="Times New Roman"/>
          <w:sz w:val="28"/>
          <w:szCs w:val="28"/>
        </w:rPr>
        <w:t>, мошенничество и коррупционные преступления, если они связаны с участием ОПГ.</w:t>
      </w:r>
      <w:r w:rsidR="00317FA5" w:rsidRPr="00317FA5">
        <w:rPr>
          <w:rFonts w:ascii="Times New Roman" w:eastAsia="Times New Roman" w:hAnsi="Times New Roman" w:cs="Times New Roman"/>
          <w:sz w:val="28"/>
        </w:rPr>
        <w:t xml:space="preserve"> </w:t>
      </w:r>
    </w:p>
    <w:p w:rsidR="00631981" w:rsidRPr="004551D1" w:rsidRDefault="00631981" w:rsidP="00631981">
      <w:pPr>
        <w:tabs>
          <w:tab w:val="num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Национальная палата предпринимателей «Атаменкен» полностью поддержало предложения УЗПП по проблеме ОПГ ещё в прежней форме, без учета возражений госорганов. Министерство национальной экономики </w:t>
      </w:r>
      <w:r w:rsidR="00436600">
        <w:rPr>
          <w:rFonts w:ascii="Times New Roman" w:hAnsi="Times New Roman" w:cs="Times New Roman"/>
          <w:sz w:val="28"/>
          <w:szCs w:val="28"/>
          <w:lang w:val="kk-KZ"/>
        </w:rPr>
        <w:t xml:space="preserve">РК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не имело к ним никаких замечаний. А Верховный Суд </w:t>
      </w:r>
      <w:r w:rsidR="00436600">
        <w:rPr>
          <w:rFonts w:ascii="Times New Roman" w:hAnsi="Times New Roman" w:cs="Times New Roman"/>
          <w:sz w:val="28"/>
          <w:szCs w:val="28"/>
          <w:lang w:val="kk-KZ"/>
        </w:rPr>
        <w:t xml:space="preserve">РК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 лице Судебной администрации РК признал, что они требуют обсуждения и дополнительного изучения.      </w:t>
      </w:r>
    </w:p>
    <w:p w:rsidR="009834DA" w:rsidRDefault="009834DA" w:rsidP="007E4109">
      <w:pPr>
        <w:tabs>
          <w:tab w:val="num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E4109" w:rsidRDefault="007E4109" w:rsidP="007E4109">
      <w:pPr>
        <w:tabs>
          <w:tab w:val="num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12D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BE012D">
        <w:rPr>
          <w:rFonts w:ascii="Times New Roman" w:hAnsi="Times New Roman" w:cs="Times New Roman"/>
          <w:sz w:val="28"/>
          <w:szCs w:val="28"/>
          <w:lang w:val="kk-KZ"/>
        </w:rPr>
        <w:t>рошу Вас</w:t>
      </w:r>
      <w:r w:rsidR="00631981">
        <w:rPr>
          <w:rFonts w:ascii="Times New Roman" w:hAnsi="Times New Roman" w:cs="Times New Roman"/>
          <w:sz w:val="28"/>
          <w:szCs w:val="28"/>
          <w:lang w:val="kk-KZ"/>
        </w:rPr>
        <w:t>, учитывая всё вышеизложенное,</w:t>
      </w:r>
      <w:r w:rsidRPr="00BE012D">
        <w:rPr>
          <w:rFonts w:ascii="Times New Roman" w:hAnsi="Times New Roman" w:cs="Times New Roman"/>
          <w:sz w:val="28"/>
          <w:szCs w:val="28"/>
          <w:lang w:val="kk-KZ"/>
        </w:rPr>
        <w:t xml:space="preserve"> поручить уполномоченным органам изменить в УК РК понятия «преступной» и «организованной» групп в</w:t>
      </w:r>
      <w:r w:rsidR="002A214C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Pr="00BE012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834DA">
        <w:rPr>
          <w:rFonts w:ascii="Times New Roman" w:hAnsi="Times New Roman" w:cs="Times New Roman"/>
          <w:sz w:val="28"/>
          <w:szCs w:val="28"/>
          <w:lang w:val="kk-KZ"/>
        </w:rPr>
        <w:t xml:space="preserve">вновь </w:t>
      </w:r>
      <w:r w:rsidRPr="00BE012D">
        <w:rPr>
          <w:rFonts w:ascii="Times New Roman" w:hAnsi="Times New Roman" w:cs="Times New Roman"/>
          <w:sz w:val="28"/>
          <w:szCs w:val="28"/>
          <w:lang w:val="kk-KZ"/>
        </w:rPr>
        <w:t xml:space="preserve">предлагаемой УЗПП новой редакции, чтобы правоохранительные органы, Верховный суд </w:t>
      </w:r>
      <w:r w:rsidR="00436600">
        <w:rPr>
          <w:rFonts w:ascii="Times New Roman" w:hAnsi="Times New Roman" w:cs="Times New Roman"/>
          <w:sz w:val="28"/>
          <w:szCs w:val="28"/>
          <w:lang w:val="kk-KZ"/>
        </w:rPr>
        <w:t xml:space="preserve">РК </w:t>
      </w:r>
      <w:r w:rsidRPr="00BE012D">
        <w:rPr>
          <w:rFonts w:ascii="Times New Roman" w:hAnsi="Times New Roman" w:cs="Times New Roman"/>
          <w:sz w:val="28"/>
          <w:szCs w:val="28"/>
          <w:lang w:val="kk-KZ"/>
        </w:rPr>
        <w:t xml:space="preserve">и Генеральная прокуратура РК могли </w:t>
      </w:r>
      <w:r w:rsidRPr="00BE012D">
        <w:rPr>
          <w:rFonts w:ascii="Times New Roman" w:hAnsi="Times New Roman" w:cs="Times New Roman"/>
          <w:sz w:val="28"/>
          <w:szCs w:val="28"/>
        </w:rPr>
        <w:t xml:space="preserve">пересмотреть в соответствии с ней свои подходы к квалификации </w:t>
      </w:r>
      <w:r w:rsidR="009834DA">
        <w:rPr>
          <w:rFonts w:ascii="Times New Roman" w:hAnsi="Times New Roman" w:cs="Times New Roman"/>
          <w:sz w:val="28"/>
          <w:szCs w:val="28"/>
        </w:rPr>
        <w:t xml:space="preserve">в качестве ОПГ </w:t>
      </w:r>
      <w:r w:rsidRPr="00BE012D">
        <w:rPr>
          <w:rFonts w:ascii="Times New Roman" w:hAnsi="Times New Roman" w:cs="Times New Roman"/>
          <w:sz w:val="28"/>
          <w:szCs w:val="28"/>
        </w:rPr>
        <w:t>экономических правонарушений предпринимателей</w:t>
      </w:r>
      <w:r w:rsidR="009834DA">
        <w:rPr>
          <w:rFonts w:ascii="Times New Roman" w:hAnsi="Times New Roman" w:cs="Times New Roman"/>
          <w:sz w:val="28"/>
          <w:szCs w:val="28"/>
        </w:rPr>
        <w:t>, совершенных</w:t>
      </w:r>
      <w:r w:rsidRPr="00BE012D">
        <w:rPr>
          <w:rFonts w:ascii="Times New Roman" w:hAnsi="Times New Roman" w:cs="Times New Roman"/>
          <w:sz w:val="28"/>
          <w:szCs w:val="28"/>
        </w:rPr>
        <w:t xml:space="preserve"> </w:t>
      </w:r>
      <w:r w:rsidR="009834DA">
        <w:rPr>
          <w:rFonts w:ascii="Times New Roman" w:hAnsi="Times New Roman" w:cs="Times New Roman"/>
          <w:sz w:val="28"/>
          <w:szCs w:val="28"/>
        </w:rPr>
        <w:t>«</w:t>
      </w:r>
      <w:r w:rsidRPr="00BE012D">
        <w:rPr>
          <w:rFonts w:ascii="Times New Roman" w:hAnsi="Times New Roman" w:cs="Times New Roman"/>
          <w:sz w:val="28"/>
          <w:szCs w:val="28"/>
        </w:rPr>
        <w:t>в группе лиц</w:t>
      </w:r>
      <w:r w:rsidR="009834DA">
        <w:rPr>
          <w:rFonts w:ascii="Times New Roman" w:hAnsi="Times New Roman" w:cs="Times New Roman"/>
          <w:sz w:val="28"/>
          <w:szCs w:val="28"/>
        </w:rPr>
        <w:t>»</w:t>
      </w:r>
      <w:r w:rsidRPr="00BE012D">
        <w:rPr>
          <w:rFonts w:ascii="Times New Roman" w:hAnsi="Times New Roman" w:cs="Times New Roman"/>
          <w:sz w:val="28"/>
          <w:szCs w:val="28"/>
        </w:rPr>
        <w:t xml:space="preserve">, обеспечив тем самым полноценную реализацию рекомендаций Конституционного Суда </w:t>
      </w:r>
      <w:r w:rsidR="00436600">
        <w:rPr>
          <w:rFonts w:ascii="Times New Roman" w:hAnsi="Times New Roman" w:cs="Times New Roman"/>
          <w:sz w:val="28"/>
          <w:szCs w:val="28"/>
        </w:rPr>
        <w:t xml:space="preserve">РК </w:t>
      </w:r>
      <w:r w:rsidRPr="00BE012D">
        <w:rPr>
          <w:rFonts w:ascii="Times New Roman" w:hAnsi="Times New Roman" w:cs="Times New Roman"/>
          <w:sz w:val="28"/>
          <w:szCs w:val="28"/>
        </w:rPr>
        <w:t>по данной проблеме.</w:t>
      </w:r>
    </w:p>
    <w:p w:rsidR="000E7C0C" w:rsidRDefault="000E7C0C" w:rsidP="007E4109">
      <w:pPr>
        <w:tabs>
          <w:tab w:val="num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36600" w:rsidRPr="00993F97" w:rsidRDefault="00436600" w:rsidP="0043660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Приложение: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3F97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Аналитическая справка </w:t>
      </w:r>
      <w:r w:rsidR="003504AB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сравнительная таблица </w:t>
      </w:r>
      <w:r w:rsidR="003504AB" w:rsidRPr="003504AB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на государственном и русском языках</w:t>
      </w:r>
      <w:r w:rsidR="003504AB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, всего на </w:t>
      </w:r>
      <w:r w:rsidR="004A0FD9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30</w:t>
      </w:r>
      <w:r w:rsidR="003504AB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листах</w:t>
      </w: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.</w:t>
      </w:r>
    </w:p>
    <w:p w:rsidR="00436600" w:rsidRPr="00D95E0D" w:rsidRDefault="00436600" w:rsidP="00436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6600" w:rsidRDefault="00436600" w:rsidP="00436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6600" w:rsidRDefault="00436600" w:rsidP="00436600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 уважением,</w:t>
      </w:r>
      <w:r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b/>
          <w:sz w:val="28"/>
        </w:rPr>
        <w:t xml:space="preserve">Уполномоченный по защите </w:t>
      </w:r>
    </w:p>
    <w:p w:rsidR="00436600" w:rsidRDefault="00436600" w:rsidP="004366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hAnsi="Times New Roman"/>
          <w:b/>
          <w:sz w:val="28"/>
        </w:rPr>
        <w:t>прав предпринимателей Казахстана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  <w:t xml:space="preserve">                                             К. </w:t>
      </w:r>
      <w:proofErr w:type="spellStart"/>
      <w:r>
        <w:rPr>
          <w:rFonts w:ascii="Times New Roman" w:hAnsi="Times New Roman"/>
          <w:b/>
          <w:sz w:val="28"/>
        </w:rPr>
        <w:t>Нуров</w:t>
      </w:r>
      <w:proofErr w:type="spellEnd"/>
    </w:p>
    <w:p w:rsidR="00436600" w:rsidRDefault="00436600" w:rsidP="0043660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436600" w:rsidRDefault="00436600" w:rsidP="0043660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436600" w:rsidRDefault="00436600" w:rsidP="00436600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436600" w:rsidRDefault="00436600" w:rsidP="00436600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436600" w:rsidRDefault="00436600" w:rsidP="00436600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436600" w:rsidRDefault="00436600" w:rsidP="00436600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436600" w:rsidRDefault="00436600" w:rsidP="00436600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436600" w:rsidRDefault="00436600" w:rsidP="00436600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436600" w:rsidRDefault="00436600" w:rsidP="00436600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436600" w:rsidRDefault="00436600" w:rsidP="00436600">
      <w:pPr>
        <w:spacing w:after="0" w:line="240" w:lineRule="auto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Исп.: </w:t>
      </w:r>
      <w:proofErr w:type="spellStart"/>
      <w:r>
        <w:rPr>
          <w:rFonts w:ascii="Times New Roman" w:hAnsi="Times New Roman" w:cs="Times New Roman"/>
          <w:i/>
          <w:szCs w:val="24"/>
        </w:rPr>
        <w:t>Шукенов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А.Х.</w:t>
      </w:r>
    </w:p>
    <w:p w:rsidR="00436600" w:rsidRDefault="00436600" w:rsidP="00436600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Тел.: 27-04-54</w:t>
      </w:r>
    </w:p>
    <w:p w:rsidR="00436600" w:rsidRDefault="00436600" w:rsidP="00436600">
      <w:pPr>
        <w:spacing w:after="0" w:line="240" w:lineRule="auto"/>
        <w:rPr>
          <w:rFonts w:ascii="Times New Roman" w:hAnsi="Times New Roman" w:cs="Times New Roman"/>
          <w:i/>
          <w:sz w:val="28"/>
          <w:szCs w:val="24"/>
        </w:rPr>
      </w:pPr>
    </w:p>
    <w:p w:rsidR="00436600" w:rsidRDefault="00436600" w:rsidP="00436600"/>
    <w:p w:rsidR="008A58D8" w:rsidRPr="00BE012D" w:rsidRDefault="008A58D8" w:rsidP="00436600">
      <w:pPr>
        <w:tabs>
          <w:tab w:val="num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A58D8" w:rsidRPr="00BE012D" w:rsidSect="00847BD8">
      <w:headerReference w:type="default" r:id="rId8"/>
      <w:pgSz w:w="11906" w:h="16838"/>
      <w:pgMar w:top="567" w:right="567" w:bottom="567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22.09.2026 12:43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22.09.2026 12:44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KZ9RWM5202610377966FB98607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https://documentolog.com/?verify=KZ9RWM5202610377966FB98607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13247/000 от 22.09.2026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АДМИНИСТРАЦИЯ ПРЕЗИДЕНТА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АДМИНИСТРАЦИЯ ПРЕЗИДЕНТА РК (ОДО)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22.09.2026 12:43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MIIXJwYJ...UDu0MlWDI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22.09.2026 12:44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ЕСКЕНДИРОВА ДАМИРА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MIIXgAYJ...zABnkFmk=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22.09.2026 12:48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DFE" w:rsidRDefault="00595DFE" w:rsidP="0020405E">
      <w:pPr>
        <w:spacing w:after="0" w:line="240" w:lineRule="auto"/>
      </w:pPr>
      <w:r>
        <w:separator/>
      </w:r>
    </w:p>
  </w:endnote>
  <w:endnote w:type="continuationSeparator" w:id="0">
    <w:p w:rsidR="00595DFE" w:rsidRDefault="00595DFE" w:rsidP="00204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24.09.2026 12:46. Копия электронного документа. Версия СЭД: 8.0.1 Результат проверки ЭЦП: Положительный результат проверки ЭЦП Исх. номер: 13247/000 Исх. 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24.09.2026 12:46. Копия электронного документа. Версия СЭД: 8.0.1 Результат проверки ЭЦП: Положительный результат проверки ЭЦП Исх. номер: 13247/000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DFE" w:rsidRDefault="00595DFE" w:rsidP="0020405E">
      <w:pPr>
        <w:spacing w:after="0" w:line="240" w:lineRule="auto"/>
      </w:pPr>
      <w:r>
        <w:separator/>
      </w:r>
    </w:p>
  </w:footnote>
  <w:footnote w:type="continuationSeparator" w:id="0">
    <w:p w:rsidR="00595DFE" w:rsidRDefault="00595DFE" w:rsidP="00204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8301716"/>
      <w:docPartObj>
        <w:docPartGallery w:val="Page Numbers (Top of Page)"/>
        <w:docPartUnique/>
      </w:docPartObj>
    </w:sdtPr>
    <w:sdtEndPr/>
    <w:sdtContent>
      <w:p w:rsidR="00645B58" w:rsidRDefault="00645B5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50E0">
          <w:rPr>
            <w:noProof/>
          </w:rPr>
          <w:t>4</w:t>
        </w:r>
        <w:r>
          <w:fldChar w:fldCharType="end"/>
        </w:r>
      </w:p>
    </w:sdtContent>
  </w:sdt>
  <w:p w:rsidR="00645B58" w:rsidRDefault="00645B5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7B"/>
    <w:multiLevelType w:val="multilevel"/>
    <w:tmpl w:val="2B0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B85202"/>
    <w:multiLevelType w:val="multilevel"/>
    <w:tmpl w:val="C7825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0727D9"/>
    <w:multiLevelType w:val="multilevel"/>
    <w:tmpl w:val="F0940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842FBA"/>
    <w:multiLevelType w:val="multilevel"/>
    <w:tmpl w:val="56A67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D5487"/>
    <w:multiLevelType w:val="multilevel"/>
    <w:tmpl w:val="0FB4B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41B4F"/>
    <w:multiLevelType w:val="multilevel"/>
    <w:tmpl w:val="CEDEB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800C33"/>
    <w:multiLevelType w:val="multilevel"/>
    <w:tmpl w:val="7CE03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0E1678"/>
    <w:multiLevelType w:val="multilevel"/>
    <w:tmpl w:val="6BAC1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F110CA"/>
    <w:multiLevelType w:val="multilevel"/>
    <w:tmpl w:val="A0020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42200E"/>
    <w:multiLevelType w:val="multilevel"/>
    <w:tmpl w:val="FC722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7355DB"/>
    <w:multiLevelType w:val="hybridMultilevel"/>
    <w:tmpl w:val="507C0B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5A04BA"/>
    <w:multiLevelType w:val="multilevel"/>
    <w:tmpl w:val="17FC6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5B38C9"/>
    <w:multiLevelType w:val="multilevel"/>
    <w:tmpl w:val="8E92F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FD5D2A"/>
    <w:multiLevelType w:val="hybridMultilevel"/>
    <w:tmpl w:val="03F41948"/>
    <w:lvl w:ilvl="0" w:tplc="B240D0F6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HAnsi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91467F2"/>
    <w:multiLevelType w:val="multilevel"/>
    <w:tmpl w:val="E8860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80597F"/>
    <w:multiLevelType w:val="multilevel"/>
    <w:tmpl w:val="641E5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115C8E"/>
    <w:multiLevelType w:val="multilevel"/>
    <w:tmpl w:val="F5DA5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8E7EB0"/>
    <w:multiLevelType w:val="multilevel"/>
    <w:tmpl w:val="1884D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A971EA"/>
    <w:multiLevelType w:val="multilevel"/>
    <w:tmpl w:val="F13A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DA08C3"/>
    <w:multiLevelType w:val="multilevel"/>
    <w:tmpl w:val="83361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2E0364"/>
    <w:multiLevelType w:val="multilevel"/>
    <w:tmpl w:val="6130C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B75E5"/>
    <w:multiLevelType w:val="multilevel"/>
    <w:tmpl w:val="39A4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224A26"/>
    <w:multiLevelType w:val="multilevel"/>
    <w:tmpl w:val="A2786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0A7278"/>
    <w:multiLevelType w:val="hybridMultilevel"/>
    <w:tmpl w:val="11F8C432"/>
    <w:lvl w:ilvl="0" w:tplc="C44E7342">
      <w:start w:val="1"/>
      <w:numFmt w:val="decimal"/>
      <w:lvlText w:val="%1)"/>
      <w:lvlJc w:val="left"/>
      <w:pPr>
        <w:ind w:left="115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D033550"/>
    <w:multiLevelType w:val="multilevel"/>
    <w:tmpl w:val="DDEE9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FD29D3"/>
    <w:multiLevelType w:val="hybridMultilevel"/>
    <w:tmpl w:val="B31E0F9E"/>
    <w:lvl w:ilvl="0" w:tplc="44C6CF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93352A8"/>
    <w:multiLevelType w:val="multilevel"/>
    <w:tmpl w:val="7C0E8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473889"/>
    <w:multiLevelType w:val="multilevel"/>
    <w:tmpl w:val="59E62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80235C"/>
    <w:multiLevelType w:val="multilevel"/>
    <w:tmpl w:val="7D161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AC0986"/>
    <w:multiLevelType w:val="multilevel"/>
    <w:tmpl w:val="3990B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321392"/>
    <w:multiLevelType w:val="hybridMultilevel"/>
    <w:tmpl w:val="64269AAC"/>
    <w:lvl w:ilvl="0" w:tplc="347CFE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21047D2"/>
    <w:multiLevelType w:val="multilevel"/>
    <w:tmpl w:val="EA544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C34227"/>
    <w:multiLevelType w:val="hybridMultilevel"/>
    <w:tmpl w:val="3284729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3" w15:restartNumberingAfterBreak="0">
    <w:nsid w:val="734D1279"/>
    <w:multiLevelType w:val="multilevel"/>
    <w:tmpl w:val="C5328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986738"/>
    <w:multiLevelType w:val="multilevel"/>
    <w:tmpl w:val="2720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4B35B49"/>
    <w:multiLevelType w:val="multilevel"/>
    <w:tmpl w:val="8EF49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503F64"/>
    <w:multiLevelType w:val="multilevel"/>
    <w:tmpl w:val="308CF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6F2079"/>
    <w:multiLevelType w:val="multilevel"/>
    <w:tmpl w:val="09DA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7C2325A"/>
    <w:multiLevelType w:val="hybridMultilevel"/>
    <w:tmpl w:val="31F0472E"/>
    <w:lvl w:ilvl="0" w:tplc="7A629AD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0"/>
  </w:num>
  <w:num w:numId="3">
    <w:abstractNumId w:val="1"/>
  </w:num>
  <w:num w:numId="4">
    <w:abstractNumId w:val="14"/>
  </w:num>
  <w:num w:numId="5">
    <w:abstractNumId w:val="37"/>
  </w:num>
  <w:num w:numId="6">
    <w:abstractNumId w:val="34"/>
  </w:num>
  <w:num w:numId="7">
    <w:abstractNumId w:val="3"/>
  </w:num>
  <w:num w:numId="8">
    <w:abstractNumId w:val="36"/>
  </w:num>
  <w:num w:numId="9">
    <w:abstractNumId w:val="2"/>
  </w:num>
  <w:num w:numId="10">
    <w:abstractNumId w:val="35"/>
  </w:num>
  <w:num w:numId="11">
    <w:abstractNumId w:val="5"/>
  </w:num>
  <w:num w:numId="12">
    <w:abstractNumId w:val="11"/>
  </w:num>
  <w:num w:numId="13">
    <w:abstractNumId w:val="28"/>
  </w:num>
  <w:num w:numId="14">
    <w:abstractNumId w:val="26"/>
  </w:num>
  <w:num w:numId="15">
    <w:abstractNumId w:val="29"/>
  </w:num>
  <w:num w:numId="16">
    <w:abstractNumId w:val="15"/>
  </w:num>
  <w:num w:numId="17">
    <w:abstractNumId w:val="9"/>
  </w:num>
  <w:num w:numId="18">
    <w:abstractNumId w:val="21"/>
  </w:num>
  <w:num w:numId="19">
    <w:abstractNumId w:val="4"/>
  </w:num>
  <w:num w:numId="20">
    <w:abstractNumId w:val="19"/>
  </w:num>
  <w:num w:numId="21">
    <w:abstractNumId w:val="31"/>
  </w:num>
  <w:num w:numId="22">
    <w:abstractNumId w:val="17"/>
  </w:num>
  <w:num w:numId="23">
    <w:abstractNumId w:val="0"/>
  </w:num>
  <w:num w:numId="24">
    <w:abstractNumId w:val="20"/>
  </w:num>
  <w:num w:numId="25">
    <w:abstractNumId w:val="22"/>
  </w:num>
  <w:num w:numId="26">
    <w:abstractNumId w:val="33"/>
  </w:num>
  <w:num w:numId="27">
    <w:abstractNumId w:val="7"/>
  </w:num>
  <w:num w:numId="28">
    <w:abstractNumId w:val="25"/>
  </w:num>
  <w:num w:numId="29">
    <w:abstractNumId w:val="8"/>
  </w:num>
  <w:num w:numId="30">
    <w:abstractNumId w:val="18"/>
  </w:num>
  <w:num w:numId="31">
    <w:abstractNumId w:val="27"/>
  </w:num>
  <w:num w:numId="32">
    <w:abstractNumId w:val="12"/>
  </w:num>
  <w:num w:numId="33">
    <w:abstractNumId w:val="6"/>
  </w:num>
  <w:num w:numId="34">
    <w:abstractNumId w:val="24"/>
  </w:num>
  <w:num w:numId="35">
    <w:abstractNumId w:val="16"/>
  </w:num>
  <w:num w:numId="36">
    <w:abstractNumId w:val="32"/>
  </w:num>
  <w:num w:numId="37">
    <w:abstractNumId w:val="13"/>
  </w:num>
  <w:num w:numId="38">
    <w:abstractNumId w:val="38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25F"/>
    <w:rsid w:val="00020C1D"/>
    <w:rsid w:val="00026B74"/>
    <w:rsid w:val="00034CB8"/>
    <w:rsid w:val="00036B11"/>
    <w:rsid w:val="00040CE1"/>
    <w:rsid w:val="00040D46"/>
    <w:rsid w:val="000435FE"/>
    <w:rsid w:val="00045824"/>
    <w:rsid w:val="000500F1"/>
    <w:rsid w:val="00054C1B"/>
    <w:rsid w:val="00070B4F"/>
    <w:rsid w:val="0008454D"/>
    <w:rsid w:val="00086BC2"/>
    <w:rsid w:val="00093A34"/>
    <w:rsid w:val="00096505"/>
    <w:rsid w:val="000A31D9"/>
    <w:rsid w:val="000B0300"/>
    <w:rsid w:val="000B4CBC"/>
    <w:rsid w:val="000B5543"/>
    <w:rsid w:val="000B7010"/>
    <w:rsid w:val="000C2318"/>
    <w:rsid w:val="000C25DC"/>
    <w:rsid w:val="000D62D7"/>
    <w:rsid w:val="000E4A51"/>
    <w:rsid w:val="000E4BA1"/>
    <w:rsid w:val="000E635F"/>
    <w:rsid w:val="000E786A"/>
    <w:rsid w:val="000E7C0C"/>
    <w:rsid w:val="001012D9"/>
    <w:rsid w:val="001017A4"/>
    <w:rsid w:val="0010712A"/>
    <w:rsid w:val="00122102"/>
    <w:rsid w:val="00124706"/>
    <w:rsid w:val="00125033"/>
    <w:rsid w:val="001274D5"/>
    <w:rsid w:val="001316CD"/>
    <w:rsid w:val="00132D91"/>
    <w:rsid w:val="00135C87"/>
    <w:rsid w:val="00136C66"/>
    <w:rsid w:val="0014006F"/>
    <w:rsid w:val="00147756"/>
    <w:rsid w:val="001516F8"/>
    <w:rsid w:val="00151AF4"/>
    <w:rsid w:val="00157D7C"/>
    <w:rsid w:val="0016039E"/>
    <w:rsid w:val="00172F34"/>
    <w:rsid w:val="00174491"/>
    <w:rsid w:val="001834D6"/>
    <w:rsid w:val="00193E9D"/>
    <w:rsid w:val="00197120"/>
    <w:rsid w:val="001A154E"/>
    <w:rsid w:val="001A1DAD"/>
    <w:rsid w:val="001A1F2A"/>
    <w:rsid w:val="001A5F49"/>
    <w:rsid w:val="001B6538"/>
    <w:rsid w:val="001C46F1"/>
    <w:rsid w:val="001D2FB6"/>
    <w:rsid w:val="001D64C9"/>
    <w:rsid w:val="001E338F"/>
    <w:rsid w:val="001E3841"/>
    <w:rsid w:val="001E7350"/>
    <w:rsid w:val="001E7E35"/>
    <w:rsid w:val="0020405E"/>
    <w:rsid w:val="00204B20"/>
    <w:rsid w:val="002106C9"/>
    <w:rsid w:val="00214E3B"/>
    <w:rsid w:val="00231432"/>
    <w:rsid w:val="0023343D"/>
    <w:rsid w:val="0024259F"/>
    <w:rsid w:val="00244D3C"/>
    <w:rsid w:val="002450A7"/>
    <w:rsid w:val="002511FD"/>
    <w:rsid w:val="00252116"/>
    <w:rsid w:val="00253ABE"/>
    <w:rsid w:val="00257B48"/>
    <w:rsid w:val="0026067E"/>
    <w:rsid w:val="002608A0"/>
    <w:rsid w:val="0026265A"/>
    <w:rsid w:val="00264E0F"/>
    <w:rsid w:val="00270622"/>
    <w:rsid w:val="0027081E"/>
    <w:rsid w:val="00275F4D"/>
    <w:rsid w:val="0029647B"/>
    <w:rsid w:val="00297040"/>
    <w:rsid w:val="002A214C"/>
    <w:rsid w:val="002A2C1E"/>
    <w:rsid w:val="002A5A97"/>
    <w:rsid w:val="002B1020"/>
    <w:rsid w:val="002B6F9D"/>
    <w:rsid w:val="002B7093"/>
    <w:rsid w:val="002C2337"/>
    <w:rsid w:val="002C51EE"/>
    <w:rsid w:val="002D37D2"/>
    <w:rsid w:val="002F1E52"/>
    <w:rsid w:val="002F2046"/>
    <w:rsid w:val="002F5318"/>
    <w:rsid w:val="002F77D4"/>
    <w:rsid w:val="002F7BE7"/>
    <w:rsid w:val="003015B9"/>
    <w:rsid w:val="00310440"/>
    <w:rsid w:val="00310EE6"/>
    <w:rsid w:val="003123A4"/>
    <w:rsid w:val="00312FEB"/>
    <w:rsid w:val="003142FC"/>
    <w:rsid w:val="00317FA5"/>
    <w:rsid w:val="00335299"/>
    <w:rsid w:val="003359CE"/>
    <w:rsid w:val="003434A9"/>
    <w:rsid w:val="00345AD2"/>
    <w:rsid w:val="003504AB"/>
    <w:rsid w:val="00354AC5"/>
    <w:rsid w:val="003661A1"/>
    <w:rsid w:val="00367BC9"/>
    <w:rsid w:val="00367F65"/>
    <w:rsid w:val="00381131"/>
    <w:rsid w:val="00386345"/>
    <w:rsid w:val="00392153"/>
    <w:rsid w:val="003A2B59"/>
    <w:rsid w:val="003A5B05"/>
    <w:rsid w:val="003A7F69"/>
    <w:rsid w:val="003B4520"/>
    <w:rsid w:val="003C1DB0"/>
    <w:rsid w:val="003C1DFD"/>
    <w:rsid w:val="003C707B"/>
    <w:rsid w:val="003E2A6E"/>
    <w:rsid w:val="003E359E"/>
    <w:rsid w:val="003E3B83"/>
    <w:rsid w:val="003E5C4F"/>
    <w:rsid w:val="0040099A"/>
    <w:rsid w:val="00402A67"/>
    <w:rsid w:val="00402C84"/>
    <w:rsid w:val="00403429"/>
    <w:rsid w:val="00406117"/>
    <w:rsid w:val="004067FC"/>
    <w:rsid w:val="00407DB6"/>
    <w:rsid w:val="004130B6"/>
    <w:rsid w:val="00415856"/>
    <w:rsid w:val="004158B3"/>
    <w:rsid w:val="00415BAD"/>
    <w:rsid w:val="004163D5"/>
    <w:rsid w:val="004208BF"/>
    <w:rsid w:val="0042254B"/>
    <w:rsid w:val="0042583C"/>
    <w:rsid w:val="00432DD0"/>
    <w:rsid w:val="00435241"/>
    <w:rsid w:val="00436600"/>
    <w:rsid w:val="00436CF5"/>
    <w:rsid w:val="0044016F"/>
    <w:rsid w:val="0044096B"/>
    <w:rsid w:val="00443551"/>
    <w:rsid w:val="00446D88"/>
    <w:rsid w:val="004470ED"/>
    <w:rsid w:val="00447328"/>
    <w:rsid w:val="0045158E"/>
    <w:rsid w:val="004535EA"/>
    <w:rsid w:val="004551D1"/>
    <w:rsid w:val="004552C0"/>
    <w:rsid w:val="00460FD4"/>
    <w:rsid w:val="0046105B"/>
    <w:rsid w:val="0046392D"/>
    <w:rsid w:val="00463C24"/>
    <w:rsid w:val="004654E7"/>
    <w:rsid w:val="00465CA1"/>
    <w:rsid w:val="00470940"/>
    <w:rsid w:val="00470CCD"/>
    <w:rsid w:val="0048546A"/>
    <w:rsid w:val="00492F17"/>
    <w:rsid w:val="00493308"/>
    <w:rsid w:val="004A0FD9"/>
    <w:rsid w:val="004A2B2E"/>
    <w:rsid w:val="004A6058"/>
    <w:rsid w:val="004D2079"/>
    <w:rsid w:val="004E4E0D"/>
    <w:rsid w:val="004E5872"/>
    <w:rsid w:val="004E63BE"/>
    <w:rsid w:val="004F005C"/>
    <w:rsid w:val="004F2188"/>
    <w:rsid w:val="004F2B6D"/>
    <w:rsid w:val="004F4323"/>
    <w:rsid w:val="004F53CB"/>
    <w:rsid w:val="004F54F6"/>
    <w:rsid w:val="00500DE3"/>
    <w:rsid w:val="00507CB2"/>
    <w:rsid w:val="005237DB"/>
    <w:rsid w:val="005324DC"/>
    <w:rsid w:val="00541A4D"/>
    <w:rsid w:val="00550B6B"/>
    <w:rsid w:val="005513FC"/>
    <w:rsid w:val="00551673"/>
    <w:rsid w:val="00552FF4"/>
    <w:rsid w:val="00555343"/>
    <w:rsid w:val="0057037D"/>
    <w:rsid w:val="00570942"/>
    <w:rsid w:val="00575011"/>
    <w:rsid w:val="005802F5"/>
    <w:rsid w:val="005846A4"/>
    <w:rsid w:val="00584BF9"/>
    <w:rsid w:val="005852EE"/>
    <w:rsid w:val="005854E4"/>
    <w:rsid w:val="00585696"/>
    <w:rsid w:val="00585F8A"/>
    <w:rsid w:val="00586134"/>
    <w:rsid w:val="00586DC0"/>
    <w:rsid w:val="0059139A"/>
    <w:rsid w:val="00595DFE"/>
    <w:rsid w:val="00596CCD"/>
    <w:rsid w:val="00597F92"/>
    <w:rsid w:val="005A22AF"/>
    <w:rsid w:val="005C0DBB"/>
    <w:rsid w:val="005C191A"/>
    <w:rsid w:val="005C5012"/>
    <w:rsid w:val="005C788B"/>
    <w:rsid w:val="005C7AB5"/>
    <w:rsid w:val="005D175B"/>
    <w:rsid w:val="005D29FB"/>
    <w:rsid w:val="005D4EC3"/>
    <w:rsid w:val="005E1F25"/>
    <w:rsid w:val="005E5A2B"/>
    <w:rsid w:val="005E5E40"/>
    <w:rsid w:val="005F641B"/>
    <w:rsid w:val="005F72B0"/>
    <w:rsid w:val="00600985"/>
    <w:rsid w:val="00602448"/>
    <w:rsid w:val="00602EFD"/>
    <w:rsid w:val="00615132"/>
    <w:rsid w:val="00631981"/>
    <w:rsid w:val="00635F6C"/>
    <w:rsid w:val="00636D09"/>
    <w:rsid w:val="00637C67"/>
    <w:rsid w:val="00641FB1"/>
    <w:rsid w:val="00645B58"/>
    <w:rsid w:val="00646B4E"/>
    <w:rsid w:val="00646D97"/>
    <w:rsid w:val="00655763"/>
    <w:rsid w:val="00656388"/>
    <w:rsid w:val="006640D6"/>
    <w:rsid w:val="0067026A"/>
    <w:rsid w:val="00682560"/>
    <w:rsid w:val="0068402D"/>
    <w:rsid w:val="00695D9F"/>
    <w:rsid w:val="006964F0"/>
    <w:rsid w:val="006A4D18"/>
    <w:rsid w:val="006A65EF"/>
    <w:rsid w:val="006B08C4"/>
    <w:rsid w:val="006C0BD1"/>
    <w:rsid w:val="006C4C86"/>
    <w:rsid w:val="006D23D9"/>
    <w:rsid w:val="006D5E40"/>
    <w:rsid w:val="006D661B"/>
    <w:rsid w:val="006E4F17"/>
    <w:rsid w:val="006F1C8D"/>
    <w:rsid w:val="006F2E63"/>
    <w:rsid w:val="006F3E1D"/>
    <w:rsid w:val="006F45AD"/>
    <w:rsid w:val="0070206B"/>
    <w:rsid w:val="007042AA"/>
    <w:rsid w:val="00711BF5"/>
    <w:rsid w:val="00715A3B"/>
    <w:rsid w:val="00720929"/>
    <w:rsid w:val="007228B9"/>
    <w:rsid w:val="00726728"/>
    <w:rsid w:val="007350E0"/>
    <w:rsid w:val="0074028C"/>
    <w:rsid w:val="0074194B"/>
    <w:rsid w:val="007420B7"/>
    <w:rsid w:val="00742499"/>
    <w:rsid w:val="007451AD"/>
    <w:rsid w:val="007468E8"/>
    <w:rsid w:val="00746EBD"/>
    <w:rsid w:val="0075362A"/>
    <w:rsid w:val="00753C19"/>
    <w:rsid w:val="00766750"/>
    <w:rsid w:val="00772B3B"/>
    <w:rsid w:val="007866D6"/>
    <w:rsid w:val="007909AD"/>
    <w:rsid w:val="007913D8"/>
    <w:rsid w:val="007A0B8B"/>
    <w:rsid w:val="007A0DEF"/>
    <w:rsid w:val="007B1D42"/>
    <w:rsid w:val="007B6588"/>
    <w:rsid w:val="007B6F32"/>
    <w:rsid w:val="007C2510"/>
    <w:rsid w:val="007C31F4"/>
    <w:rsid w:val="007C47A9"/>
    <w:rsid w:val="007D4456"/>
    <w:rsid w:val="007E229F"/>
    <w:rsid w:val="007E30C5"/>
    <w:rsid w:val="007E4109"/>
    <w:rsid w:val="00801DA3"/>
    <w:rsid w:val="00807E66"/>
    <w:rsid w:val="0081434D"/>
    <w:rsid w:val="00814727"/>
    <w:rsid w:val="00814805"/>
    <w:rsid w:val="0082456D"/>
    <w:rsid w:val="00833F9B"/>
    <w:rsid w:val="008424C3"/>
    <w:rsid w:val="0084338B"/>
    <w:rsid w:val="00847A5C"/>
    <w:rsid w:val="00847BD8"/>
    <w:rsid w:val="00850047"/>
    <w:rsid w:val="008545CF"/>
    <w:rsid w:val="0086353B"/>
    <w:rsid w:val="008712E2"/>
    <w:rsid w:val="0087399E"/>
    <w:rsid w:val="00875252"/>
    <w:rsid w:val="008768A5"/>
    <w:rsid w:val="00882B22"/>
    <w:rsid w:val="008833E7"/>
    <w:rsid w:val="008871E7"/>
    <w:rsid w:val="00890B43"/>
    <w:rsid w:val="00893395"/>
    <w:rsid w:val="00893F51"/>
    <w:rsid w:val="008A1806"/>
    <w:rsid w:val="008A3121"/>
    <w:rsid w:val="008A3847"/>
    <w:rsid w:val="008A50F4"/>
    <w:rsid w:val="008A58D8"/>
    <w:rsid w:val="008B015D"/>
    <w:rsid w:val="008B49FD"/>
    <w:rsid w:val="008B7A88"/>
    <w:rsid w:val="008C3904"/>
    <w:rsid w:val="008C5118"/>
    <w:rsid w:val="008C5683"/>
    <w:rsid w:val="008D1826"/>
    <w:rsid w:val="008D408F"/>
    <w:rsid w:val="008E1ABD"/>
    <w:rsid w:val="008F2359"/>
    <w:rsid w:val="008F3308"/>
    <w:rsid w:val="008F72C1"/>
    <w:rsid w:val="00903BBE"/>
    <w:rsid w:val="00904FEC"/>
    <w:rsid w:val="009057F8"/>
    <w:rsid w:val="0090605D"/>
    <w:rsid w:val="00911D72"/>
    <w:rsid w:val="00913E56"/>
    <w:rsid w:val="00914107"/>
    <w:rsid w:val="00915DA8"/>
    <w:rsid w:val="009161E4"/>
    <w:rsid w:val="00917CB7"/>
    <w:rsid w:val="009223AC"/>
    <w:rsid w:val="00927EDA"/>
    <w:rsid w:val="009341F6"/>
    <w:rsid w:val="009453A9"/>
    <w:rsid w:val="009525D9"/>
    <w:rsid w:val="00953E41"/>
    <w:rsid w:val="00956514"/>
    <w:rsid w:val="009567FD"/>
    <w:rsid w:val="00956AB4"/>
    <w:rsid w:val="009576E7"/>
    <w:rsid w:val="0096189F"/>
    <w:rsid w:val="00970D7D"/>
    <w:rsid w:val="009742F5"/>
    <w:rsid w:val="009747A1"/>
    <w:rsid w:val="009772AF"/>
    <w:rsid w:val="00980CF3"/>
    <w:rsid w:val="009834DA"/>
    <w:rsid w:val="00993AEF"/>
    <w:rsid w:val="00993F97"/>
    <w:rsid w:val="009A0D7C"/>
    <w:rsid w:val="009A3423"/>
    <w:rsid w:val="009A53B2"/>
    <w:rsid w:val="009A670A"/>
    <w:rsid w:val="009B2144"/>
    <w:rsid w:val="009B6696"/>
    <w:rsid w:val="009B73EA"/>
    <w:rsid w:val="009C0F76"/>
    <w:rsid w:val="009C16FB"/>
    <w:rsid w:val="009C2D0C"/>
    <w:rsid w:val="009C3EE9"/>
    <w:rsid w:val="009C6BCA"/>
    <w:rsid w:val="009D0581"/>
    <w:rsid w:val="009D0A82"/>
    <w:rsid w:val="009E0CB3"/>
    <w:rsid w:val="009E0D5F"/>
    <w:rsid w:val="00A05D5D"/>
    <w:rsid w:val="00A1313B"/>
    <w:rsid w:val="00A135A3"/>
    <w:rsid w:val="00A1524E"/>
    <w:rsid w:val="00A223BA"/>
    <w:rsid w:val="00A23FD7"/>
    <w:rsid w:val="00A345CA"/>
    <w:rsid w:val="00A34B1C"/>
    <w:rsid w:val="00A425AC"/>
    <w:rsid w:val="00A45426"/>
    <w:rsid w:val="00A4683D"/>
    <w:rsid w:val="00A46EDD"/>
    <w:rsid w:val="00A52597"/>
    <w:rsid w:val="00A57510"/>
    <w:rsid w:val="00A60321"/>
    <w:rsid w:val="00A60AFE"/>
    <w:rsid w:val="00A63EE7"/>
    <w:rsid w:val="00A65268"/>
    <w:rsid w:val="00A66327"/>
    <w:rsid w:val="00A663AE"/>
    <w:rsid w:val="00A66C41"/>
    <w:rsid w:val="00A70305"/>
    <w:rsid w:val="00A7725F"/>
    <w:rsid w:val="00A8150C"/>
    <w:rsid w:val="00A82077"/>
    <w:rsid w:val="00A84237"/>
    <w:rsid w:val="00A87325"/>
    <w:rsid w:val="00A90D6B"/>
    <w:rsid w:val="00A94CA2"/>
    <w:rsid w:val="00A95F46"/>
    <w:rsid w:val="00AA3B9F"/>
    <w:rsid w:val="00AA6945"/>
    <w:rsid w:val="00AB4CDF"/>
    <w:rsid w:val="00AB5456"/>
    <w:rsid w:val="00AB5BC8"/>
    <w:rsid w:val="00AB7F3A"/>
    <w:rsid w:val="00AC54DC"/>
    <w:rsid w:val="00AC5E2C"/>
    <w:rsid w:val="00AC7CE8"/>
    <w:rsid w:val="00AD00A3"/>
    <w:rsid w:val="00AE3467"/>
    <w:rsid w:val="00AE5897"/>
    <w:rsid w:val="00AF1A49"/>
    <w:rsid w:val="00AF55CF"/>
    <w:rsid w:val="00AF771A"/>
    <w:rsid w:val="00B06D03"/>
    <w:rsid w:val="00B07D81"/>
    <w:rsid w:val="00B13331"/>
    <w:rsid w:val="00B20109"/>
    <w:rsid w:val="00B24869"/>
    <w:rsid w:val="00B31AC1"/>
    <w:rsid w:val="00B36DC9"/>
    <w:rsid w:val="00B37928"/>
    <w:rsid w:val="00B436CC"/>
    <w:rsid w:val="00B52108"/>
    <w:rsid w:val="00B648B3"/>
    <w:rsid w:val="00B6662D"/>
    <w:rsid w:val="00B739F5"/>
    <w:rsid w:val="00B747F9"/>
    <w:rsid w:val="00B74E29"/>
    <w:rsid w:val="00B80688"/>
    <w:rsid w:val="00BB2A64"/>
    <w:rsid w:val="00BB2C87"/>
    <w:rsid w:val="00BB6F7F"/>
    <w:rsid w:val="00BC7382"/>
    <w:rsid w:val="00BD626F"/>
    <w:rsid w:val="00BD7C9A"/>
    <w:rsid w:val="00BE012D"/>
    <w:rsid w:val="00BE071E"/>
    <w:rsid w:val="00BE704E"/>
    <w:rsid w:val="00BF38F3"/>
    <w:rsid w:val="00C12929"/>
    <w:rsid w:val="00C155D5"/>
    <w:rsid w:val="00C167A2"/>
    <w:rsid w:val="00C16A4E"/>
    <w:rsid w:val="00C2520C"/>
    <w:rsid w:val="00C25953"/>
    <w:rsid w:val="00C339DE"/>
    <w:rsid w:val="00C35DCF"/>
    <w:rsid w:val="00C408BC"/>
    <w:rsid w:val="00C50C00"/>
    <w:rsid w:val="00C54B67"/>
    <w:rsid w:val="00C62BE1"/>
    <w:rsid w:val="00C65050"/>
    <w:rsid w:val="00C668A9"/>
    <w:rsid w:val="00C66E1D"/>
    <w:rsid w:val="00C70315"/>
    <w:rsid w:val="00C801BA"/>
    <w:rsid w:val="00C85AA7"/>
    <w:rsid w:val="00C86D64"/>
    <w:rsid w:val="00C92EA5"/>
    <w:rsid w:val="00C937B9"/>
    <w:rsid w:val="00C93A72"/>
    <w:rsid w:val="00C96E82"/>
    <w:rsid w:val="00CA558F"/>
    <w:rsid w:val="00CA6601"/>
    <w:rsid w:val="00CA728C"/>
    <w:rsid w:val="00CB04FF"/>
    <w:rsid w:val="00CB075F"/>
    <w:rsid w:val="00CB0ADD"/>
    <w:rsid w:val="00CB1E45"/>
    <w:rsid w:val="00CB5279"/>
    <w:rsid w:val="00CB5F62"/>
    <w:rsid w:val="00CC689B"/>
    <w:rsid w:val="00CD1DAA"/>
    <w:rsid w:val="00CD297A"/>
    <w:rsid w:val="00CD5DAB"/>
    <w:rsid w:val="00CD767B"/>
    <w:rsid w:val="00CE3EEE"/>
    <w:rsid w:val="00CF6579"/>
    <w:rsid w:val="00CF6712"/>
    <w:rsid w:val="00D01A28"/>
    <w:rsid w:val="00D036BD"/>
    <w:rsid w:val="00D03808"/>
    <w:rsid w:val="00D068B5"/>
    <w:rsid w:val="00D13E2D"/>
    <w:rsid w:val="00D15199"/>
    <w:rsid w:val="00D24143"/>
    <w:rsid w:val="00D24A44"/>
    <w:rsid w:val="00D27C1F"/>
    <w:rsid w:val="00D36C9B"/>
    <w:rsid w:val="00D3724B"/>
    <w:rsid w:val="00D40A55"/>
    <w:rsid w:val="00D4449B"/>
    <w:rsid w:val="00D45A07"/>
    <w:rsid w:val="00D45AFF"/>
    <w:rsid w:val="00D46DC8"/>
    <w:rsid w:val="00D507C8"/>
    <w:rsid w:val="00D66FFD"/>
    <w:rsid w:val="00D72DEB"/>
    <w:rsid w:val="00D7652F"/>
    <w:rsid w:val="00D82F26"/>
    <w:rsid w:val="00D83CBA"/>
    <w:rsid w:val="00D90C68"/>
    <w:rsid w:val="00D91719"/>
    <w:rsid w:val="00D91DA4"/>
    <w:rsid w:val="00D93DF3"/>
    <w:rsid w:val="00D95E0D"/>
    <w:rsid w:val="00DA4A42"/>
    <w:rsid w:val="00DA4F66"/>
    <w:rsid w:val="00DC0BB0"/>
    <w:rsid w:val="00DC0EEE"/>
    <w:rsid w:val="00DC35AB"/>
    <w:rsid w:val="00DC5E2A"/>
    <w:rsid w:val="00DC6C45"/>
    <w:rsid w:val="00DD09A5"/>
    <w:rsid w:val="00DD0BFA"/>
    <w:rsid w:val="00DD356D"/>
    <w:rsid w:val="00DD38B2"/>
    <w:rsid w:val="00DD46EE"/>
    <w:rsid w:val="00DE1970"/>
    <w:rsid w:val="00DE2DA6"/>
    <w:rsid w:val="00DE4F08"/>
    <w:rsid w:val="00DE550B"/>
    <w:rsid w:val="00DF0AE7"/>
    <w:rsid w:val="00DF3B64"/>
    <w:rsid w:val="00DF5769"/>
    <w:rsid w:val="00E01594"/>
    <w:rsid w:val="00E03CD3"/>
    <w:rsid w:val="00E078FC"/>
    <w:rsid w:val="00E20E55"/>
    <w:rsid w:val="00E25577"/>
    <w:rsid w:val="00E33482"/>
    <w:rsid w:val="00E34B5A"/>
    <w:rsid w:val="00E35328"/>
    <w:rsid w:val="00E50D24"/>
    <w:rsid w:val="00E55916"/>
    <w:rsid w:val="00E57456"/>
    <w:rsid w:val="00E62D03"/>
    <w:rsid w:val="00E73263"/>
    <w:rsid w:val="00E73F70"/>
    <w:rsid w:val="00E74B91"/>
    <w:rsid w:val="00E80129"/>
    <w:rsid w:val="00E81CA5"/>
    <w:rsid w:val="00E8225C"/>
    <w:rsid w:val="00E82934"/>
    <w:rsid w:val="00E84456"/>
    <w:rsid w:val="00E90B9A"/>
    <w:rsid w:val="00E92657"/>
    <w:rsid w:val="00E94E17"/>
    <w:rsid w:val="00E95806"/>
    <w:rsid w:val="00E968EB"/>
    <w:rsid w:val="00EA1775"/>
    <w:rsid w:val="00EA4BEA"/>
    <w:rsid w:val="00EA5C57"/>
    <w:rsid w:val="00EA666D"/>
    <w:rsid w:val="00EA7703"/>
    <w:rsid w:val="00EB5D57"/>
    <w:rsid w:val="00EC1F69"/>
    <w:rsid w:val="00ED3463"/>
    <w:rsid w:val="00EF11FD"/>
    <w:rsid w:val="00EF40F0"/>
    <w:rsid w:val="00EF41CC"/>
    <w:rsid w:val="00EF71E6"/>
    <w:rsid w:val="00F03E62"/>
    <w:rsid w:val="00F048F9"/>
    <w:rsid w:val="00F078DF"/>
    <w:rsid w:val="00F10FBB"/>
    <w:rsid w:val="00F14078"/>
    <w:rsid w:val="00F17025"/>
    <w:rsid w:val="00F25916"/>
    <w:rsid w:val="00F30256"/>
    <w:rsid w:val="00F35E0F"/>
    <w:rsid w:val="00F45C5D"/>
    <w:rsid w:val="00F50022"/>
    <w:rsid w:val="00F52C02"/>
    <w:rsid w:val="00F558E4"/>
    <w:rsid w:val="00F6066E"/>
    <w:rsid w:val="00F639F6"/>
    <w:rsid w:val="00F761BE"/>
    <w:rsid w:val="00F82B83"/>
    <w:rsid w:val="00F838CA"/>
    <w:rsid w:val="00F94A68"/>
    <w:rsid w:val="00F9503C"/>
    <w:rsid w:val="00FA0B41"/>
    <w:rsid w:val="00FA468C"/>
    <w:rsid w:val="00FA71D5"/>
    <w:rsid w:val="00FC03E3"/>
    <w:rsid w:val="00FC0F46"/>
    <w:rsid w:val="00FC1347"/>
    <w:rsid w:val="00FC1BD5"/>
    <w:rsid w:val="00FC4A58"/>
    <w:rsid w:val="00FC4B49"/>
    <w:rsid w:val="00FC6567"/>
    <w:rsid w:val="00FC6E06"/>
    <w:rsid w:val="00FC7018"/>
    <w:rsid w:val="00FD2EC3"/>
    <w:rsid w:val="00FD36B7"/>
    <w:rsid w:val="00FD38E6"/>
    <w:rsid w:val="00FD723C"/>
    <w:rsid w:val="00FE6776"/>
    <w:rsid w:val="00FF1CE0"/>
    <w:rsid w:val="00FF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DE7308-42FF-4123-946E-4B0017FDB74B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8D8"/>
  </w:style>
  <w:style w:type="paragraph" w:styleId="1">
    <w:name w:val="heading 1"/>
    <w:basedOn w:val="a"/>
    <w:next w:val="a"/>
    <w:link w:val="10"/>
    <w:uiPriority w:val="9"/>
    <w:qFormat/>
    <w:rsid w:val="007451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7451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0DE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7451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451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204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405E"/>
  </w:style>
  <w:style w:type="paragraph" w:styleId="a7">
    <w:name w:val="footer"/>
    <w:basedOn w:val="a"/>
    <w:link w:val="a8"/>
    <w:uiPriority w:val="99"/>
    <w:unhideWhenUsed/>
    <w:rsid w:val="00204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405E"/>
  </w:style>
  <w:style w:type="paragraph" w:styleId="a9">
    <w:name w:val="List Paragraph"/>
    <w:basedOn w:val="a"/>
    <w:uiPriority w:val="34"/>
    <w:qFormat/>
    <w:rsid w:val="00A65268"/>
    <w:pPr>
      <w:ind w:left="720"/>
      <w:contextualSpacing/>
    </w:pPr>
  </w:style>
  <w:style w:type="character" w:styleId="aa">
    <w:name w:val="Strong"/>
    <w:basedOn w:val="a0"/>
    <w:uiPriority w:val="22"/>
    <w:qFormat/>
    <w:rsid w:val="002C51EE"/>
    <w:rPr>
      <w:b/>
      <w:bCs/>
    </w:rPr>
  </w:style>
  <w:style w:type="character" w:styleId="ab">
    <w:name w:val="Hyperlink"/>
    <w:basedOn w:val="a0"/>
    <w:uiPriority w:val="99"/>
    <w:unhideWhenUsed/>
    <w:rsid w:val="008B7A88"/>
    <w:rPr>
      <w:color w:val="0563C1" w:themeColor="hyperlink"/>
      <w:u w:val="single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03383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21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7162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23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21552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12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04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2215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196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957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72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6112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8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5297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22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8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448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1848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8831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73885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498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5998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200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81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263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636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7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728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65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642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194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418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5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833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83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476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06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43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4192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90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8460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126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55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430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88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2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0819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7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92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811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04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70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75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86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132519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9899480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8163045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9135319">
                                              <w:marLeft w:val="0"/>
                                              <w:marRight w:val="0"/>
                                              <w:marTop w:val="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2768824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6545146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1349509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9827133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6903087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0197790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3698940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7693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425989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1553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273708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145963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324414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7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8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420925">
                          <w:marLeft w:val="75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29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466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111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1537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6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03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78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04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003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857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4556154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7703913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4949916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8319856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5092924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0927094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6919513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8709439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6701282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099744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6511114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1941917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8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4002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84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696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27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1860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0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4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122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75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166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951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00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7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9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3642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4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4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40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19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04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180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219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555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706720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4789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201204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0118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485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136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633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853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687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567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33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213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3103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56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834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5527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4776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9099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237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3407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9410691">
                                                                      <w:marLeft w:val="9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931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351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3220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9427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8099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7101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2932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7847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440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780676">
                                                                      <w:marLeft w:val="9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7365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43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2489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088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691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1655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4108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3536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4245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035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5577963">
                                                                      <w:marLeft w:val="9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3359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2377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376554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85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5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430062">
                          <w:marLeft w:val="95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39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49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204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3365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9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11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50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1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307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002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436124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5905487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8773824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0335321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2211897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3501871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1691924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5492393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0413488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4640765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4998788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036146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4264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716402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149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564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491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899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351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8504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95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5109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464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719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860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9944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6992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8838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3815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77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6552583">
                                                                      <w:marLeft w:val="9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0966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4798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577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8164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8163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987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4549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7822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382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2946013">
                                                                      <w:marLeft w:val="9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433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6062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9042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6489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3737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358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785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4133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934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357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8876101">
                                                                      <w:marLeft w:val="9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269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2502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0695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0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1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412404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03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284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287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011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3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871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88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64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819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165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314955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6956965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2270808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2422413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100893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1266218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5399845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9481598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7542439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4597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8826080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7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9153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34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90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393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4179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2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6336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137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254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170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57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131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32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095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084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037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58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88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947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37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1005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7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78" Type="http://schemas.openxmlformats.org/officeDocument/2006/relationships/image" Target="media/image978.png"/><Relationship Id="rId900" Type="http://schemas.openxmlformats.org/officeDocument/2006/relationships/hyperlink" Target="https://documentolog.com/?verify=KZ9RWM5202610377966FB98607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1777</Words>
  <Characters>10133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7</cp:revision>
  <cp:lastPrinted>2026-09-16T07:28:00Z</cp:lastPrinted>
  <dcterms:created xsi:type="dcterms:W3CDTF">2026-09-16T10:33:00Z</dcterms:created>
  <dcterms:modified xsi:type="dcterms:W3CDTF">2026-09-22T06:12:00Z</dcterms:modified>
</cp:coreProperties>
</file>