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10259/000 от 30.07.2026</w:t>
      </w:r>
    </w:p>
    <w:p w:rsidR="00C421A3" w:rsidRPr="004F170E" w:rsidRDefault="00C25ECD" w:rsidP="00F66A45">
      <w:pPr>
        <w:spacing w:after="0" w:line="240" w:lineRule="auto"/>
        <w:jc w:val="both"/>
        <w:rPr>
          <w:rFonts w:ascii="Times New Roman" w:hAnsi="Times New Roman" w:cs="Times New Roman"/>
          <w:sz w:val="28"/>
          <w:szCs w:val="28"/>
        </w:rPr>
      </w:pPr>
      <w:r w:rsidRPr="004F170E">
        <w:rPr>
          <w:rFonts w:ascii="Times New Roman" w:hAnsi="Times New Roman" w:cs="Times New Roman"/>
          <w:noProof/>
          <w:sz w:val="28"/>
          <w:szCs w:val="28"/>
          <w:lang w:eastAsia="ru-RU"/>
        </w:rPr>
        <w:drawing>
          <wp:anchor distT="0" distB="0" distL="114300" distR="114300" simplePos="0" relativeHeight="251659264" behindDoc="1" locked="0" layoutInCell="1" allowOverlap="1" wp14:anchorId="1DC9549E" wp14:editId="4FBFE34D">
            <wp:simplePos x="0" y="0"/>
            <wp:positionH relativeFrom="column">
              <wp:posOffset>-1070610</wp:posOffset>
            </wp:positionH>
            <wp:positionV relativeFrom="paragraph">
              <wp:posOffset>-566695</wp:posOffset>
            </wp:positionV>
            <wp:extent cx="7574388" cy="2703109"/>
            <wp:effectExtent l="0" t="0" r="762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7574388" cy="27031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21A3" w:rsidRPr="004F170E" w:rsidRDefault="00C421A3" w:rsidP="00F66A45">
      <w:pPr>
        <w:spacing w:after="0" w:line="240" w:lineRule="auto"/>
        <w:jc w:val="both"/>
        <w:rPr>
          <w:rFonts w:ascii="Times New Roman" w:hAnsi="Times New Roman" w:cs="Times New Roman"/>
          <w:sz w:val="28"/>
          <w:szCs w:val="28"/>
        </w:rPr>
      </w:pPr>
    </w:p>
    <w:p w:rsidR="00C421A3" w:rsidRPr="004F170E" w:rsidRDefault="00C421A3" w:rsidP="00F66A45">
      <w:pPr>
        <w:spacing w:after="0" w:line="240" w:lineRule="auto"/>
        <w:jc w:val="both"/>
        <w:rPr>
          <w:rFonts w:ascii="Times New Roman" w:hAnsi="Times New Roman" w:cs="Times New Roman"/>
          <w:sz w:val="28"/>
          <w:szCs w:val="28"/>
        </w:rPr>
      </w:pPr>
    </w:p>
    <w:p w:rsidR="00C421A3" w:rsidRPr="004F170E" w:rsidRDefault="00C421A3" w:rsidP="00F66A45">
      <w:pPr>
        <w:spacing w:after="0" w:line="240" w:lineRule="auto"/>
        <w:jc w:val="both"/>
        <w:rPr>
          <w:rFonts w:ascii="Times New Roman" w:hAnsi="Times New Roman" w:cs="Times New Roman"/>
          <w:sz w:val="28"/>
          <w:szCs w:val="28"/>
        </w:rPr>
      </w:pPr>
    </w:p>
    <w:p w:rsidR="00C421A3" w:rsidRPr="004F170E" w:rsidRDefault="00C421A3" w:rsidP="00F66A45">
      <w:pPr>
        <w:spacing w:after="0" w:line="240" w:lineRule="auto"/>
        <w:jc w:val="both"/>
        <w:rPr>
          <w:rFonts w:ascii="Times New Roman" w:hAnsi="Times New Roman" w:cs="Times New Roman"/>
          <w:sz w:val="28"/>
          <w:szCs w:val="28"/>
        </w:rPr>
      </w:pPr>
    </w:p>
    <w:p w:rsidR="00C421A3" w:rsidRPr="004F170E" w:rsidRDefault="00C421A3" w:rsidP="00F66A45">
      <w:pPr>
        <w:spacing w:after="0" w:line="240" w:lineRule="auto"/>
        <w:jc w:val="both"/>
        <w:rPr>
          <w:rFonts w:ascii="Times New Roman" w:hAnsi="Times New Roman" w:cs="Times New Roman"/>
          <w:sz w:val="28"/>
          <w:szCs w:val="28"/>
        </w:rPr>
      </w:pPr>
    </w:p>
    <w:p w:rsidR="00AB469B" w:rsidRPr="004F170E" w:rsidRDefault="00AB469B" w:rsidP="00F66A45">
      <w:pPr>
        <w:spacing w:after="0" w:line="240" w:lineRule="auto"/>
        <w:jc w:val="both"/>
        <w:rPr>
          <w:rFonts w:ascii="Times New Roman" w:eastAsia="Times New Roman" w:hAnsi="Times New Roman" w:cs="Times New Roman"/>
          <w:b/>
          <w:bCs/>
          <w:sz w:val="28"/>
          <w:szCs w:val="28"/>
          <w:lang w:eastAsia="ru-RU"/>
        </w:rPr>
      </w:pPr>
    </w:p>
    <w:p w:rsidR="00F66A45" w:rsidRPr="004F170E" w:rsidRDefault="00F66A45" w:rsidP="00F66A45">
      <w:pPr>
        <w:spacing w:after="0" w:line="240" w:lineRule="auto"/>
        <w:ind w:left="4320"/>
        <w:jc w:val="both"/>
        <w:rPr>
          <w:rFonts w:ascii="Times New Roman" w:eastAsia="Times New Roman" w:hAnsi="Times New Roman" w:cs="Times New Roman"/>
          <w:b/>
          <w:bCs/>
          <w:sz w:val="28"/>
          <w:szCs w:val="28"/>
          <w:lang w:eastAsia="ru-RU"/>
        </w:rPr>
      </w:pPr>
    </w:p>
    <w:p w:rsidR="00F66A45" w:rsidRPr="004F170E" w:rsidRDefault="00F66A45" w:rsidP="00F66A45">
      <w:pPr>
        <w:spacing w:after="0" w:line="240" w:lineRule="auto"/>
        <w:ind w:left="4320"/>
        <w:jc w:val="both"/>
        <w:rPr>
          <w:rFonts w:ascii="Times New Roman" w:eastAsia="Times New Roman" w:hAnsi="Times New Roman" w:cs="Times New Roman"/>
          <w:b/>
          <w:bCs/>
          <w:sz w:val="28"/>
          <w:szCs w:val="28"/>
          <w:lang w:eastAsia="ru-RU"/>
        </w:rPr>
      </w:pPr>
    </w:p>
    <w:p w:rsidR="00F66A45" w:rsidRPr="004F170E" w:rsidRDefault="00F66A45" w:rsidP="00F66A45">
      <w:pPr>
        <w:spacing w:after="0" w:line="240" w:lineRule="auto"/>
        <w:ind w:left="4320"/>
        <w:jc w:val="both"/>
        <w:rPr>
          <w:rFonts w:ascii="Times New Roman" w:eastAsia="Times New Roman" w:hAnsi="Times New Roman" w:cs="Times New Roman"/>
          <w:b/>
          <w:bCs/>
          <w:sz w:val="28"/>
          <w:szCs w:val="28"/>
          <w:lang w:eastAsia="ru-RU"/>
        </w:rPr>
      </w:pPr>
    </w:p>
    <w:p w:rsidR="00AB469B" w:rsidRPr="004F170E" w:rsidRDefault="00AB469B" w:rsidP="00F66A45">
      <w:pPr>
        <w:spacing w:after="0" w:line="240" w:lineRule="auto"/>
        <w:jc w:val="both"/>
        <w:rPr>
          <w:rFonts w:ascii="Times New Roman" w:eastAsia="Times New Roman" w:hAnsi="Times New Roman" w:cs="Times New Roman"/>
          <w:sz w:val="28"/>
          <w:szCs w:val="28"/>
          <w:lang w:eastAsia="ru-RU"/>
        </w:rPr>
      </w:pPr>
    </w:p>
    <w:p w:rsidR="00FC222D" w:rsidRPr="004F170E" w:rsidRDefault="00FC222D" w:rsidP="00F66A45">
      <w:pPr>
        <w:spacing w:after="0" w:line="240" w:lineRule="auto"/>
        <w:ind w:left="4320"/>
        <w:jc w:val="both"/>
        <w:rPr>
          <w:rFonts w:ascii="Times New Roman" w:hAnsi="Times New Roman" w:cs="Times New Roman"/>
          <w:b/>
          <w:bCs/>
          <w:sz w:val="28"/>
          <w:szCs w:val="28"/>
        </w:rPr>
      </w:pPr>
      <w:r w:rsidRPr="004F170E">
        <w:rPr>
          <w:rFonts w:ascii="Times New Roman" w:hAnsi="Times New Roman" w:cs="Times New Roman"/>
          <w:b/>
          <w:bCs/>
          <w:sz w:val="28"/>
          <w:szCs w:val="28"/>
        </w:rPr>
        <w:t>Председателю</w:t>
      </w:r>
      <w:r w:rsidRPr="004F170E">
        <w:rPr>
          <w:rFonts w:ascii="Times New Roman" w:hAnsi="Times New Roman" w:cs="Times New Roman"/>
          <w:b/>
          <w:bCs/>
          <w:sz w:val="28"/>
          <w:szCs w:val="28"/>
        </w:rPr>
        <w:br/>
        <w:t>Комитета по регулированию</w:t>
      </w:r>
    </w:p>
    <w:p w:rsidR="00FC222D" w:rsidRPr="004F170E" w:rsidRDefault="00FC222D" w:rsidP="00F66A45">
      <w:pPr>
        <w:spacing w:after="0" w:line="240" w:lineRule="auto"/>
        <w:ind w:left="4320"/>
        <w:jc w:val="both"/>
        <w:rPr>
          <w:rFonts w:ascii="Times New Roman" w:hAnsi="Times New Roman" w:cs="Times New Roman"/>
          <w:b/>
          <w:bCs/>
          <w:sz w:val="28"/>
          <w:szCs w:val="28"/>
        </w:rPr>
      </w:pPr>
      <w:r w:rsidRPr="004F170E">
        <w:rPr>
          <w:rFonts w:ascii="Times New Roman" w:hAnsi="Times New Roman" w:cs="Times New Roman"/>
          <w:b/>
          <w:bCs/>
          <w:sz w:val="28"/>
          <w:szCs w:val="28"/>
        </w:rPr>
        <w:t>естественных монополий МНЭ РК</w:t>
      </w:r>
    </w:p>
    <w:p w:rsidR="00F66A45" w:rsidRPr="004F170E" w:rsidRDefault="00FC222D" w:rsidP="00F66A45">
      <w:pPr>
        <w:spacing w:after="0" w:line="240" w:lineRule="auto"/>
        <w:ind w:left="4320"/>
        <w:jc w:val="both"/>
        <w:rPr>
          <w:rFonts w:ascii="Times New Roman" w:hAnsi="Times New Roman" w:cs="Times New Roman"/>
          <w:b/>
          <w:bCs/>
          <w:sz w:val="28"/>
          <w:szCs w:val="28"/>
        </w:rPr>
      </w:pPr>
      <w:r w:rsidRPr="004F170E">
        <w:rPr>
          <w:rFonts w:ascii="Times New Roman" w:hAnsi="Times New Roman" w:cs="Times New Roman"/>
          <w:b/>
          <w:bCs/>
          <w:sz w:val="28"/>
          <w:szCs w:val="28"/>
        </w:rPr>
        <w:t xml:space="preserve">Косымбаеву Т.Е. </w:t>
      </w:r>
    </w:p>
    <w:p w:rsidR="00F66A45" w:rsidRPr="004F170E" w:rsidRDefault="00F66A45" w:rsidP="00F66A45">
      <w:pPr>
        <w:spacing w:after="0" w:line="240" w:lineRule="auto"/>
        <w:jc w:val="both"/>
        <w:rPr>
          <w:rFonts w:ascii="Times New Roman" w:hAnsi="Times New Roman" w:cs="Times New Roman"/>
          <w:b/>
          <w:bCs/>
          <w:sz w:val="28"/>
          <w:szCs w:val="28"/>
        </w:rPr>
      </w:pPr>
    </w:p>
    <w:p w:rsidR="00FC222D" w:rsidRPr="004F170E" w:rsidRDefault="00FC222D" w:rsidP="00F66A45">
      <w:pPr>
        <w:spacing w:after="0" w:line="240" w:lineRule="auto"/>
        <w:jc w:val="both"/>
        <w:rPr>
          <w:rFonts w:ascii="Times New Roman" w:hAnsi="Times New Roman" w:cs="Times New Roman"/>
          <w:b/>
          <w:bCs/>
          <w:sz w:val="28"/>
          <w:szCs w:val="28"/>
        </w:rPr>
      </w:pPr>
    </w:p>
    <w:p w:rsidR="00F66A45" w:rsidRPr="004F170E" w:rsidRDefault="00F66A45" w:rsidP="00F66A45">
      <w:pPr>
        <w:spacing w:after="0" w:line="240" w:lineRule="auto"/>
        <w:jc w:val="center"/>
        <w:rPr>
          <w:rFonts w:ascii="Times New Roman" w:hAnsi="Times New Roman" w:cs="Times New Roman"/>
          <w:b/>
          <w:bCs/>
          <w:sz w:val="28"/>
          <w:szCs w:val="28"/>
        </w:rPr>
      </w:pPr>
      <w:r w:rsidRPr="004F170E">
        <w:rPr>
          <w:rFonts w:ascii="Times New Roman" w:hAnsi="Times New Roman" w:cs="Times New Roman"/>
          <w:b/>
          <w:bCs/>
          <w:sz w:val="28"/>
          <w:szCs w:val="28"/>
        </w:rPr>
        <w:t>Уважаемый Тимур Ернатулы!</w:t>
      </w:r>
    </w:p>
    <w:p w:rsidR="00F66A45" w:rsidRPr="004F170E" w:rsidRDefault="00F66A45" w:rsidP="00D628DB">
      <w:pPr>
        <w:spacing w:after="0" w:line="240" w:lineRule="auto"/>
        <w:jc w:val="both"/>
        <w:rPr>
          <w:rFonts w:ascii="Times New Roman" w:hAnsi="Times New Roman" w:cs="Times New Roman"/>
          <w:sz w:val="28"/>
          <w:szCs w:val="28"/>
        </w:rPr>
      </w:pPr>
    </w:p>
    <w:p w:rsidR="00323D9B" w:rsidRPr="004F170E" w:rsidRDefault="00323D9B" w:rsidP="00323D9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В мой адрес поступило обращение индивидуального предпринимателя Мартенса В.Н. касательно неправомерных действий ТОО «Павлодар-Водоканал» и длящегося бездействия РГУ «Департамент Комитета по регулированию естественных монополий по Павлодарской области».</w:t>
      </w:r>
    </w:p>
    <w:p w:rsidR="00323D9B" w:rsidRPr="004F170E" w:rsidRDefault="00323D9B" w:rsidP="00323D9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Из представленных материалов следует, что ТОО «Павлодар-Водоканал» выдало технические условия №391 от 26 апреля 2023 года на подключение жилых домов №287 и №289 по ул.Гоголя, а также технические условия от 2 мая 2023 года для дома №282 по ул.Гоголя и от 15 августа 2023 года для дома №370 по ул.Абая. На основании указанных документов подрядной организацией в полном объеме выполнены строительно-монтажные работы по устройству сетей водоснабжения и водоотведения, завершенные в ноябре 2023 года.</w:t>
      </w:r>
    </w:p>
    <w:p w:rsidR="00323D9B" w:rsidRPr="004F170E" w:rsidRDefault="00323D9B" w:rsidP="00323D9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 xml:space="preserve">Однако после завершения работ субъект естественной монополии отказался принимать построенные сети и осуществлять подключение объектов к регулируемой услуге, предъявив дополнительные требования, которые полностью отсутствуют в выданных технических условиях и не предусмотрены законодательством Республики Казахстан. </w:t>
      </w:r>
    </w:p>
    <w:p w:rsidR="00323D9B" w:rsidRPr="004F170E" w:rsidRDefault="00323D9B" w:rsidP="00323D9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В качестве основания для отказа ТОО «Павлодар-Водоканал» указывает на отсутствие металлического футляра диаметром 325мм под асфальтовым покрытием и трамвайными путями по ул.Ломова. Данное требование было заявлено исключительно после завершения строительства, что грубо нарушает пункт 7 статьи 92 Закона Республики Казахстан «Об архитектурной, градостроительной и строительной деятельности в Республике Казахстан», согласно которому технические условия являются обязательным приложением к архитектурно-планировочному заданию и не подлежат изменению в ходе проектирования и строительства.</w:t>
      </w:r>
    </w:p>
    <w:p w:rsidR="00323D9B" w:rsidRPr="004F170E" w:rsidRDefault="00323D9B" w:rsidP="00323D9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lastRenderedPageBreak/>
        <w:t xml:space="preserve">Кроме того, в соответствии с пунктом 30 Правил пользования системами водоснабжения и водоотведения населенных пунктов, услугодателю запрещается требовать от потребителя выполнения условий, не указанных в технических условиях. </w:t>
      </w:r>
    </w:p>
    <w:p w:rsidR="00323D9B" w:rsidRPr="004F170E" w:rsidRDefault="00323D9B" w:rsidP="00323D9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Таким образом, замечания и требования монополиста не имеют под собой ни актуального нормативно-технического обоснования, ни подтвержденного юридического статуса со стороны местных органов управления.</w:t>
      </w:r>
    </w:p>
    <w:p w:rsidR="00323D9B" w:rsidRPr="004F170E" w:rsidRDefault="00C01B2B" w:rsidP="00323D9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Заявитель</w:t>
      </w:r>
      <w:r w:rsidR="00323D9B" w:rsidRPr="004F170E">
        <w:rPr>
          <w:rFonts w:ascii="Times New Roman" w:hAnsi="Times New Roman" w:cs="Times New Roman"/>
          <w:sz w:val="28"/>
          <w:szCs w:val="28"/>
        </w:rPr>
        <w:t xml:space="preserve"> сообща</w:t>
      </w:r>
      <w:r w:rsidRPr="004F170E">
        <w:rPr>
          <w:rFonts w:ascii="Times New Roman" w:hAnsi="Times New Roman" w:cs="Times New Roman"/>
          <w:sz w:val="28"/>
          <w:szCs w:val="28"/>
        </w:rPr>
        <w:t>ет</w:t>
      </w:r>
      <w:r w:rsidR="00323D9B" w:rsidRPr="004F170E">
        <w:rPr>
          <w:rFonts w:ascii="Times New Roman" w:hAnsi="Times New Roman" w:cs="Times New Roman"/>
          <w:sz w:val="28"/>
          <w:szCs w:val="28"/>
        </w:rPr>
        <w:t>, что под видом рассмотрения точек подключения и трассировки в проектах ТОО «Павлодар-Водоканал» фактически осуществляет скрытую процедуру экспертизы проектной документации. Направляемые балансодержателю сетей материалы подвергаются неправомерной ревизии на предмет соответствия строительным нормам и ГОСТам. Субъект естественной монополии умышленно пытается внести изменения в проектные решения, навязывая выполнение дополнительных необоснованных работ, включая установку колодцев, футляров и гильз, а в случае отказа — немотивированно уклоняется от приемки сетей в эксплуатацию.</w:t>
      </w:r>
    </w:p>
    <w:p w:rsidR="00323D9B" w:rsidRPr="004F170E" w:rsidRDefault="00323D9B" w:rsidP="00323D9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В соответствии с действующим законодательством, полномочия услугодателя при рассмотрении проектов ограничены исключительно проверкой правильности определения точек подключения и трассировки, без права вмешательства в строительно-технические решения. Закон Республики Казахстан «О естественных монополиях» не наделяет субъекта естественной монополии правом проводить экспертизу проектных решений либо отказывать в подключении по мотивам их несоответствия, если выданные технические условия выполнены в полном объеме.</w:t>
      </w:r>
    </w:p>
    <w:p w:rsidR="00C01B2B" w:rsidRPr="004F170E" w:rsidRDefault="00323D9B" w:rsidP="00323D9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 xml:space="preserve">В 2024 году данным территориальным органом уже устанавливался факт незаконного требования ТОО «Павлодар-Водоканал» о согласовании проектов, за что предприятие привлекалось к административной ответственности по статье 164 КоАП РК </w:t>
      </w:r>
      <w:r w:rsidRPr="004F170E">
        <w:rPr>
          <w:rFonts w:ascii="Times New Roman" w:hAnsi="Times New Roman" w:cs="Times New Roman"/>
          <w:i/>
          <w:sz w:val="24"/>
          <w:szCs w:val="28"/>
        </w:rPr>
        <w:t>(Нарушение законодательства Республики Казахстан о естественных монополиях).</w:t>
      </w:r>
      <w:r w:rsidRPr="004F170E">
        <w:rPr>
          <w:rFonts w:ascii="Times New Roman" w:hAnsi="Times New Roman" w:cs="Times New Roman"/>
          <w:sz w:val="24"/>
          <w:szCs w:val="28"/>
        </w:rPr>
        <w:t xml:space="preserve"> </w:t>
      </w:r>
      <w:r w:rsidRPr="004F170E">
        <w:rPr>
          <w:rFonts w:ascii="Times New Roman" w:hAnsi="Times New Roman" w:cs="Times New Roman"/>
          <w:sz w:val="28"/>
          <w:szCs w:val="28"/>
        </w:rPr>
        <w:t xml:space="preserve">Ранее органами прокуратуры также выявлялись аналогичные нарушения в деятельности ТОО «Павлодар-Водоканал», связанные с незаконным согласованием проектной документации и внесением неправомерных правок. </w:t>
      </w:r>
    </w:p>
    <w:p w:rsidR="00323D9B" w:rsidRPr="004F170E" w:rsidRDefault="00323D9B" w:rsidP="00323D9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Однако</w:t>
      </w:r>
      <w:r w:rsidR="00C01B2B" w:rsidRPr="004F170E">
        <w:rPr>
          <w:rFonts w:ascii="Times New Roman" w:hAnsi="Times New Roman" w:cs="Times New Roman"/>
          <w:sz w:val="28"/>
          <w:szCs w:val="28"/>
        </w:rPr>
        <w:t>,</w:t>
      </w:r>
      <w:r w:rsidRPr="004F170E">
        <w:rPr>
          <w:rFonts w:ascii="Times New Roman" w:hAnsi="Times New Roman" w:cs="Times New Roman"/>
          <w:sz w:val="28"/>
          <w:szCs w:val="28"/>
        </w:rPr>
        <w:t xml:space="preserve"> правоприменительная практика показывает, что субъект монополии не принял должных мер по устранению нарушений, игнорирует наложенные взыскания, продолжает противоправные действия и умышленно создает незаконные административные барьеры для граждан и предпринимателей города Павлодар.</w:t>
      </w:r>
    </w:p>
    <w:p w:rsidR="00323D9B" w:rsidRPr="004F170E" w:rsidRDefault="00323D9B" w:rsidP="00323D9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 xml:space="preserve">Подобная практика выходит за пределы полномочий ТОО «Павлодар-Водоканал» и формирует прямые коррупционные риски. В распоряжении предпринимателя имеется аудиозапись разговора с представителем ТОО «Павлодар-Водоканал», из содержания которой усматриваются явные </w:t>
      </w:r>
      <w:r w:rsidRPr="004F170E">
        <w:rPr>
          <w:rFonts w:ascii="Times New Roman" w:hAnsi="Times New Roman" w:cs="Times New Roman"/>
          <w:sz w:val="28"/>
          <w:szCs w:val="28"/>
        </w:rPr>
        <w:lastRenderedPageBreak/>
        <w:t>признаки выдвижения требований имущественного характера, напрямую связанных с процедурой подключения к сетям.</w:t>
      </w:r>
    </w:p>
    <w:p w:rsidR="00C01B2B" w:rsidRPr="004F170E" w:rsidRDefault="00C01B2B" w:rsidP="00C01B2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 xml:space="preserve">Справочно информируем, что системность нарушений со стороны Субъекта подтверждается актами прокурорского реагирования. В апреле 2024 года прокуратурой Павлодарской области был пресечен факт незаконного взимания ТОО «Павлодар-Водоканал» платы с потребителей в размере до 60 000 тенге за подключение объектов к сетям и сброс воды при наличии ранее выданных технических условий, без внесения которой фактическое подключение к системам водоснабжения или водоотведения не представлялось возможным. За указанное правонарушение монополист был привлечен к административной ответственности по части 4 статьи 164 КоАП РК с наложением штрафа в размере 6 000 000 тенге. Данный прецедент затронул права около 4 000 субъектов частного предпринимательства и бюджетных организаций города Павлодара. Путем несложного арифметического расчета устанавливается, что совокупный размер потенциального незаконного обогащения монополиста за счет указанных поборов мог составить порядка </w:t>
      </w:r>
      <w:r w:rsidRPr="004F170E">
        <w:rPr>
          <w:rFonts w:ascii="Times New Roman" w:hAnsi="Times New Roman" w:cs="Times New Roman"/>
          <w:bCs/>
          <w:sz w:val="28"/>
          <w:szCs w:val="28"/>
        </w:rPr>
        <w:t>240 000 000 тенге</w:t>
      </w:r>
      <w:r w:rsidRPr="004F170E">
        <w:rPr>
          <w:rFonts w:ascii="Times New Roman" w:hAnsi="Times New Roman" w:cs="Times New Roman"/>
          <w:sz w:val="28"/>
          <w:szCs w:val="28"/>
        </w:rPr>
        <w:t>, что подчеркивает колоссальный масштаб нарушений и требует жесткого контроля со стороны центрального аппарата уполномоченного органа.</w:t>
      </w:r>
    </w:p>
    <w:p w:rsidR="00C01B2B" w:rsidRPr="004F170E" w:rsidRDefault="00C01B2B" w:rsidP="00C01B2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 xml:space="preserve">Следует отметить, что при выдаче технических условий Субъект заведомо осведомлен о технологической необходимости последующего обращения потребителей за отключением и подключением магистральных сетей. В силу высокого давления в центральных трубопроводах самостоятельное проведение данных работ потребителями технически невозможно, что делает обращение к монополисту безальтернативным этапом. Пользуясь данной технологической зависимостью, ТОО «Павлодар-Водоканал» умышленно и заблаговременно выстраивает схему принудительного взимания платы за неотъемлемые элементы регулируемой услуги, что свидетельствует о преднамеренном характере </w:t>
      </w:r>
      <w:r w:rsidR="004F170E" w:rsidRPr="004F170E">
        <w:rPr>
          <w:rFonts w:ascii="Times New Roman" w:hAnsi="Times New Roman" w:cs="Times New Roman"/>
          <w:sz w:val="28"/>
          <w:szCs w:val="28"/>
        </w:rPr>
        <w:t>необос</w:t>
      </w:r>
      <w:bookmarkStart w:id="0" w:name="_GoBack"/>
      <w:bookmarkEnd w:id="0"/>
      <w:r w:rsidR="004F170E" w:rsidRPr="004F170E">
        <w:rPr>
          <w:rFonts w:ascii="Times New Roman" w:hAnsi="Times New Roman" w:cs="Times New Roman"/>
          <w:sz w:val="28"/>
          <w:szCs w:val="28"/>
        </w:rPr>
        <w:t>нованного</w:t>
      </w:r>
      <w:r w:rsidRPr="004F170E">
        <w:rPr>
          <w:rFonts w:ascii="Times New Roman" w:hAnsi="Times New Roman" w:cs="Times New Roman"/>
          <w:sz w:val="28"/>
          <w:szCs w:val="28"/>
        </w:rPr>
        <w:t xml:space="preserve"> обогащения. Несмотря на очевидность данных противоправных действий, территориальный орган контроля на протяжении длительного времени не дает им надлежащей правовой оценки.</w:t>
      </w:r>
    </w:p>
    <w:p w:rsidR="00323D9B" w:rsidRPr="004F170E" w:rsidRDefault="00323D9B" w:rsidP="00323D9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Однако, как показывает текущая практика, указанные поборы и противоправные действия фактически продолжаются до сегодняшнего дня. ТОО «Павлодар-Водоканал» игнорирует вынесенные акты государственного контроля и не принимает мер по исправлению ситуации. За счет создания искусственных барьеров и уклонения от законной приемки сетей монополист принуждает предпринимателей к несению избыточных расходов, из чего незаконно обогащается, что является абсолютно недопустимым и требует немедленного пресечения со стороны вышестоящего уполномоченного органа.</w:t>
      </w:r>
    </w:p>
    <w:p w:rsidR="00323D9B" w:rsidRPr="004F170E" w:rsidRDefault="00323D9B" w:rsidP="00323D9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 xml:space="preserve">При этом Департамент Комитета по регулированию естественных монополий по Павлодарской области, располагая исчерпывающей информацией о системных нарушениях со стороны монополиста, не </w:t>
      </w:r>
      <w:r w:rsidRPr="004F170E">
        <w:rPr>
          <w:rFonts w:ascii="Times New Roman" w:hAnsi="Times New Roman" w:cs="Times New Roman"/>
          <w:sz w:val="28"/>
          <w:szCs w:val="28"/>
        </w:rPr>
        <w:lastRenderedPageBreak/>
        <w:t>принимает эффективных мер реагирования. Противоправная практика фактически продолжается под иным наименованием, однако региональный Департамент при рассмотрении последующих обращений предпринимателя уклоняется от надлежащей правовой оценки действий Субъекта. Заявитель делает особый акцент на том, что орган контроля не дает должной оценки фактам полного исполнения технических условий, игнорирует отсутствие спорных требований в ТУ, не реагирует на применение монополистом утративших силу СНиП и фактически поддерживает позицию субъекта естественной монополии.</w:t>
      </w:r>
    </w:p>
    <w:p w:rsidR="00323D9B" w:rsidRPr="004F170E" w:rsidRDefault="00323D9B" w:rsidP="00323D9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Данное бездействие нарушает принципы полноты и объективности рассмотрения обращений, закрепленные в Административном процедурно-процессуальном кодексе Республики Казахстан, способствует злоупотреблению монопольным положением и подрывает доверие к государственным институтам.</w:t>
      </w:r>
    </w:p>
    <w:p w:rsidR="00FC222D" w:rsidRPr="004F170E" w:rsidRDefault="00323D9B" w:rsidP="00FC222D">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На основании вышеизложенного, руководствуясь Предпринимательским кодексом Республики Казахстан, прошу Комитет по регулированию естественных монополий МНЭ РК:</w:t>
      </w:r>
    </w:p>
    <w:p w:rsidR="00FC222D" w:rsidRPr="004F170E" w:rsidRDefault="00FC222D" w:rsidP="00FC222D">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1.</w:t>
      </w:r>
      <w:r w:rsidR="00323D9B" w:rsidRPr="004F170E">
        <w:rPr>
          <w:rFonts w:ascii="Times New Roman" w:hAnsi="Times New Roman" w:cs="Times New Roman"/>
          <w:sz w:val="28"/>
          <w:szCs w:val="28"/>
        </w:rPr>
        <w:t>Провести всестороннюю проверку законности действий ТОО «Павлодар-Водоканал» по отказу в приемке построенных сетей и подключении объектов ИП Мартенса В.Н. к система</w:t>
      </w:r>
      <w:r w:rsidRPr="004F170E">
        <w:rPr>
          <w:rFonts w:ascii="Times New Roman" w:hAnsi="Times New Roman" w:cs="Times New Roman"/>
          <w:sz w:val="28"/>
          <w:szCs w:val="28"/>
        </w:rPr>
        <w:t>м водоснабжения и водоотведения;</w:t>
      </w:r>
    </w:p>
    <w:p w:rsidR="00FC222D" w:rsidRPr="004F170E" w:rsidRDefault="00FC222D" w:rsidP="00FC222D">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 xml:space="preserve">2. </w:t>
      </w:r>
      <w:r w:rsidR="00323D9B" w:rsidRPr="004F170E">
        <w:rPr>
          <w:rFonts w:ascii="Times New Roman" w:hAnsi="Times New Roman" w:cs="Times New Roman"/>
          <w:sz w:val="28"/>
          <w:szCs w:val="28"/>
        </w:rPr>
        <w:t>Дать надлежащую правовую оценку фактам предъявления ТОО «Павлодар-Водоканал» дополнительных требований, не предусмотренных ранее выданными тех</w:t>
      </w:r>
      <w:r w:rsidRPr="004F170E">
        <w:rPr>
          <w:rFonts w:ascii="Times New Roman" w:hAnsi="Times New Roman" w:cs="Times New Roman"/>
          <w:sz w:val="28"/>
          <w:szCs w:val="28"/>
        </w:rPr>
        <w:t>ническими условиями подключения;</w:t>
      </w:r>
    </w:p>
    <w:p w:rsidR="00FC222D" w:rsidRPr="004F170E" w:rsidRDefault="00FC222D" w:rsidP="00FC222D">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 xml:space="preserve">3. </w:t>
      </w:r>
      <w:r w:rsidR="00323D9B" w:rsidRPr="004F170E">
        <w:rPr>
          <w:rFonts w:ascii="Times New Roman" w:hAnsi="Times New Roman" w:cs="Times New Roman"/>
          <w:sz w:val="28"/>
          <w:szCs w:val="28"/>
        </w:rPr>
        <w:t xml:space="preserve">Установить наличие признаков нарушения законодательства о естественных монополиях </w:t>
      </w:r>
      <w:r w:rsidRPr="004F170E">
        <w:rPr>
          <w:rFonts w:ascii="Times New Roman" w:hAnsi="Times New Roman" w:cs="Times New Roman"/>
          <w:sz w:val="28"/>
          <w:szCs w:val="28"/>
        </w:rPr>
        <w:t>в</w:t>
      </w:r>
      <w:r w:rsidR="00323D9B" w:rsidRPr="004F170E">
        <w:rPr>
          <w:rFonts w:ascii="Times New Roman" w:hAnsi="Times New Roman" w:cs="Times New Roman"/>
          <w:sz w:val="28"/>
          <w:szCs w:val="28"/>
        </w:rPr>
        <w:t xml:space="preserve"> действиях ТОО «Павлодар-Водоканал», выразившихся в навязывании не предусмотренных законом условий и уклонении от пре</w:t>
      </w:r>
      <w:r w:rsidRPr="004F170E">
        <w:rPr>
          <w:rFonts w:ascii="Times New Roman" w:hAnsi="Times New Roman" w:cs="Times New Roman"/>
          <w:sz w:val="28"/>
          <w:szCs w:val="28"/>
        </w:rPr>
        <w:t>доставления регулируемой услуги;</w:t>
      </w:r>
    </w:p>
    <w:p w:rsidR="00FC222D" w:rsidRPr="004F170E" w:rsidRDefault="00FC222D" w:rsidP="00FC222D">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 xml:space="preserve">4. </w:t>
      </w:r>
      <w:r w:rsidR="00323D9B" w:rsidRPr="004F170E">
        <w:rPr>
          <w:rFonts w:ascii="Times New Roman" w:hAnsi="Times New Roman" w:cs="Times New Roman"/>
          <w:sz w:val="28"/>
          <w:szCs w:val="28"/>
        </w:rPr>
        <w:t>Дать принципиальную оценку фактам системного применения ТОО «Павлодар-Водоканал» утративших силу нормативных документов (СНиП) при взаимодействии с субъекта</w:t>
      </w:r>
      <w:r w:rsidRPr="004F170E">
        <w:rPr>
          <w:rFonts w:ascii="Times New Roman" w:hAnsi="Times New Roman" w:cs="Times New Roman"/>
          <w:sz w:val="28"/>
          <w:szCs w:val="28"/>
        </w:rPr>
        <w:t>ми частного предпринимательства;</w:t>
      </w:r>
    </w:p>
    <w:p w:rsidR="00FC222D" w:rsidRPr="004F170E" w:rsidRDefault="00FC222D" w:rsidP="00FC222D">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 xml:space="preserve">5. </w:t>
      </w:r>
      <w:r w:rsidR="00323D9B" w:rsidRPr="004F170E">
        <w:rPr>
          <w:rFonts w:ascii="Times New Roman" w:hAnsi="Times New Roman" w:cs="Times New Roman"/>
          <w:sz w:val="28"/>
          <w:szCs w:val="28"/>
        </w:rPr>
        <w:t>Провести проверку действий и бездействия должностных лиц Департамента Комитета по регулированию естественных монополий по Павлодарской области, а также проверить полноту, законность и объективность рассмотрения данным территориальным органом ранее поданных обращений на незаконные де</w:t>
      </w:r>
      <w:r w:rsidRPr="004F170E">
        <w:rPr>
          <w:rFonts w:ascii="Times New Roman" w:hAnsi="Times New Roman" w:cs="Times New Roman"/>
          <w:sz w:val="28"/>
          <w:szCs w:val="28"/>
        </w:rPr>
        <w:t>йствия ТОО «Павлодар-Водоканал»;</w:t>
      </w:r>
    </w:p>
    <w:p w:rsidR="00FC222D" w:rsidRPr="004F170E" w:rsidRDefault="00FC222D" w:rsidP="00FC222D">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 xml:space="preserve">6. </w:t>
      </w:r>
      <w:r w:rsidR="00323D9B" w:rsidRPr="004F170E">
        <w:rPr>
          <w:rFonts w:ascii="Times New Roman" w:hAnsi="Times New Roman" w:cs="Times New Roman"/>
          <w:sz w:val="28"/>
          <w:szCs w:val="28"/>
        </w:rPr>
        <w:t>Провести настоящую проверку силами центрального аппарата Комитета по регулированию естественных монополий МНЭ РК, исключив передачу материалов в Департамент Комитета по регулированию естественных монополий по Павлодарской области, ввиду наличия у Заявителя обоснованных сомнений в объективности и беспристрастности должностных лиц регионального подразделения, а также признаков их возможной заинтересованн</w:t>
      </w:r>
      <w:r w:rsidRPr="004F170E">
        <w:rPr>
          <w:rFonts w:ascii="Times New Roman" w:hAnsi="Times New Roman" w:cs="Times New Roman"/>
          <w:sz w:val="28"/>
          <w:szCs w:val="28"/>
        </w:rPr>
        <w:t>ости в исходе рассмотрения дела;</w:t>
      </w:r>
    </w:p>
    <w:p w:rsidR="00323D9B" w:rsidRPr="004F170E" w:rsidRDefault="00FC222D" w:rsidP="00FC222D">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lastRenderedPageBreak/>
        <w:t xml:space="preserve">7. </w:t>
      </w:r>
      <w:r w:rsidR="00323D9B" w:rsidRPr="004F170E">
        <w:rPr>
          <w:rFonts w:ascii="Times New Roman" w:hAnsi="Times New Roman" w:cs="Times New Roman"/>
          <w:sz w:val="28"/>
          <w:szCs w:val="28"/>
        </w:rPr>
        <w:t>Ввиду того, что нарушения законодательства со стороны монополиста ТОО «Павлодар-Водоканал» допускаются массово и на протяжении длительного периода времени, прошу принять исчерпывающие меры реагирования, предусмотренные законодательством Республики Казахстан, для принудительного устранения допущенных нарушений и полного восстановления законных прав предпринимателя.</w:t>
      </w:r>
    </w:p>
    <w:p w:rsidR="00323D9B" w:rsidRPr="004F170E" w:rsidRDefault="00323D9B" w:rsidP="00323D9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sz w:val="28"/>
          <w:szCs w:val="28"/>
        </w:rPr>
        <w:t xml:space="preserve">О результатах рассмотрения настоящего </w:t>
      </w:r>
      <w:r w:rsidR="00FC222D" w:rsidRPr="004F170E">
        <w:rPr>
          <w:rFonts w:ascii="Times New Roman" w:hAnsi="Times New Roman" w:cs="Times New Roman"/>
          <w:sz w:val="28"/>
          <w:szCs w:val="28"/>
        </w:rPr>
        <w:t>письма</w:t>
      </w:r>
      <w:r w:rsidRPr="004F170E">
        <w:rPr>
          <w:rFonts w:ascii="Times New Roman" w:hAnsi="Times New Roman" w:cs="Times New Roman"/>
          <w:sz w:val="28"/>
          <w:szCs w:val="28"/>
        </w:rPr>
        <w:t xml:space="preserve"> и принятых мерах прошу проинформировать аппарат Уполномоченного по защите прав предпринимателей Казахстана в установленный законом срок.</w:t>
      </w:r>
    </w:p>
    <w:p w:rsidR="00FC222D" w:rsidRPr="004F170E" w:rsidRDefault="00FC222D" w:rsidP="00323D9B">
      <w:pPr>
        <w:tabs>
          <w:tab w:val="num" w:pos="720"/>
        </w:tabs>
        <w:spacing w:after="0" w:line="240" w:lineRule="auto"/>
        <w:ind w:firstLine="720"/>
        <w:jc w:val="both"/>
        <w:rPr>
          <w:rFonts w:ascii="Times New Roman" w:hAnsi="Times New Roman" w:cs="Times New Roman"/>
          <w:sz w:val="28"/>
          <w:szCs w:val="28"/>
        </w:rPr>
      </w:pPr>
    </w:p>
    <w:p w:rsidR="00323D9B" w:rsidRPr="004F170E" w:rsidRDefault="00323D9B" w:rsidP="00323D9B">
      <w:pPr>
        <w:tabs>
          <w:tab w:val="num" w:pos="720"/>
        </w:tabs>
        <w:spacing w:after="0" w:line="240" w:lineRule="auto"/>
        <w:ind w:firstLine="720"/>
        <w:jc w:val="both"/>
        <w:rPr>
          <w:rFonts w:ascii="Times New Roman" w:hAnsi="Times New Roman" w:cs="Times New Roman"/>
          <w:sz w:val="28"/>
          <w:szCs w:val="28"/>
        </w:rPr>
      </w:pPr>
      <w:r w:rsidRPr="004F170E">
        <w:rPr>
          <w:rFonts w:ascii="Times New Roman" w:hAnsi="Times New Roman" w:cs="Times New Roman"/>
          <w:b/>
          <w:bCs/>
          <w:sz w:val="28"/>
          <w:szCs w:val="28"/>
        </w:rPr>
        <w:t>Приложение:</w:t>
      </w:r>
      <w:r w:rsidRPr="004F170E">
        <w:rPr>
          <w:rFonts w:ascii="Times New Roman" w:hAnsi="Times New Roman" w:cs="Times New Roman"/>
          <w:sz w:val="28"/>
          <w:szCs w:val="28"/>
        </w:rPr>
        <w:t xml:space="preserve"> материалы обращения предпринимателя.</w:t>
      </w:r>
    </w:p>
    <w:p w:rsidR="00323D9B" w:rsidRPr="004F170E" w:rsidRDefault="00323D9B" w:rsidP="00E74B9B">
      <w:pPr>
        <w:tabs>
          <w:tab w:val="num" w:pos="720"/>
        </w:tabs>
        <w:spacing w:after="0" w:line="240" w:lineRule="auto"/>
        <w:ind w:firstLine="720"/>
        <w:jc w:val="both"/>
        <w:rPr>
          <w:rFonts w:ascii="Times New Roman" w:hAnsi="Times New Roman" w:cs="Times New Roman"/>
          <w:sz w:val="28"/>
          <w:szCs w:val="28"/>
        </w:rPr>
      </w:pPr>
    </w:p>
    <w:p w:rsidR="00FC222D" w:rsidRPr="004F170E" w:rsidRDefault="00FC222D" w:rsidP="00E74B9B">
      <w:pPr>
        <w:tabs>
          <w:tab w:val="num" w:pos="720"/>
        </w:tabs>
        <w:spacing w:after="0" w:line="240" w:lineRule="auto"/>
        <w:ind w:firstLine="720"/>
        <w:jc w:val="both"/>
        <w:rPr>
          <w:rFonts w:ascii="Times New Roman" w:hAnsi="Times New Roman" w:cs="Times New Roman"/>
          <w:sz w:val="28"/>
          <w:szCs w:val="28"/>
        </w:rPr>
      </w:pPr>
    </w:p>
    <w:p w:rsidR="00FC222D" w:rsidRPr="004F170E" w:rsidRDefault="00F66A45" w:rsidP="00D628DB">
      <w:pPr>
        <w:spacing w:after="0" w:line="240" w:lineRule="auto"/>
        <w:jc w:val="both"/>
        <w:rPr>
          <w:rFonts w:ascii="Times New Roman" w:hAnsi="Times New Roman" w:cs="Times New Roman"/>
          <w:b/>
          <w:bCs/>
          <w:sz w:val="28"/>
          <w:szCs w:val="28"/>
        </w:rPr>
      </w:pPr>
      <w:r w:rsidRPr="004F170E">
        <w:rPr>
          <w:rFonts w:ascii="Times New Roman" w:hAnsi="Times New Roman" w:cs="Times New Roman"/>
          <w:b/>
          <w:bCs/>
          <w:sz w:val="28"/>
          <w:szCs w:val="28"/>
        </w:rPr>
        <w:t>Уполномоченный по защите прав</w:t>
      </w:r>
    </w:p>
    <w:p w:rsidR="00F66A45" w:rsidRPr="004F170E" w:rsidRDefault="00F66A45" w:rsidP="00D628DB">
      <w:pPr>
        <w:spacing w:after="0" w:line="240" w:lineRule="auto"/>
        <w:jc w:val="both"/>
        <w:rPr>
          <w:rFonts w:ascii="Times New Roman" w:hAnsi="Times New Roman" w:cs="Times New Roman"/>
          <w:sz w:val="28"/>
          <w:szCs w:val="28"/>
        </w:rPr>
      </w:pPr>
      <w:r w:rsidRPr="004F170E">
        <w:rPr>
          <w:rFonts w:ascii="Times New Roman" w:hAnsi="Times New Roman" w:cs="Times New Roman"/>
          <w:b/>
          <w:bCs/>
          <w:sz w:val="28"/>
          <w:szCs w:val="28"/>
        </w:rPr>
        <w:t>предпринимателей Казахстана</w:t>
      </w:r>
      <w:r w:rsidR="00FC222D" w:rsidRPr="004F170E">
        <w:rPr>
          <w:rFonts w:ascii="Times New Roman" w:hAnsi="Times New Roman" w:cs="Times New Roman"/>
          <w:sz w:val="28"/>
          <w:szCs w:val="28"/>
        </w:rPr>
        <w:tab/>
      </w:r>
      <w:r w:rsidR="00FC222D" w:rsidRPr="004F170E">
        <w:rPr>
          <w:rFonts w:ascii="Times New Roman" w:hAnsi="Times New Roman" w:cs="Times New Roman"/>
          <w:sz w:val="28"/>
          <w:szCs w:val="28"/>
        </w:rPr>
        <w:tab/>
      </w:r>
      <w:r w:rsidR="00FC222D" w:rsidRPr="004F170E">
        <w:rPr>
          <w:rFonts w:ascii="Times New Roman" w:hAnsi="Times New Roman" w:cs="Times New Roman"/>
          <w:sz w:val="28"/>
          <w:szCs w:val="28"/>
        </w:rPr>
        <w:tab/>
      </w:r>
      <w:r w:rsidR="00FC222D" w:rsidRPr="004F170E">
        <w:rPr>
          <w:rFonts w:ascii="Times New Roman" w:hAnsi="Times New Roman" w:cs="Times New Roman"/>
          <w:sz w:val="28"/>
          <w:szCs w:val="28"/>
        </w:rPr>
        <w:tab/>
      </w:r>
      <w:r w:rsidR="00FC222D" w:rsidRPr="004F170E">
        <w:rPr>
          <w:rFonts w:ascii="Times New Roman" w:hAnsi="Times New Roman" w:cs="Times New Roman"/>
          <w:sz w:val="28"/>
          <w:szCs w:val="28"/>
        </w:rPr>
        <w:tab/>
        <w:t xml:space="preserve">          </w:t>
      </w:r>
      <w:r w:rsidR="00FC222D" w:rsidRPr="004F170E">
        <w:rPr>
          <w:rFonts w:ascii="Times New Roman" w:hAnsi="Times New Roman" w:cs="Times New Roman"/>
          <w:b/>
          <w:bCs/>
          <w:sz w:val="28"/>
          <w:szCs w:val="28"/>
        </w:rPr>
        <w:t xml:space="preserve">К.И. </w:t>
      </w:r>
      <w:r w:rsidRPr="004F170E">
        <w:rPr>
          <w:rFonts w:ascii="Times New Roman" w:hAnsi="Times New Roman" w:cs="Times New Roman"/>
          <w:b/>
          <w:bCs/>
          <w:sz w:val="28"/>
          <w:szCs w:val="28"/>
        </w:rPr>
        <w:t xml:space="preserve">Нуров </w:t>
      </w:r>
    </w:p>
    <w:p w:rsidR="00F66A45" w:rsidRPr="004F170E" w:rsidRDefault="00F66A45" w:rsidP="00D628DB">
      <w:pPr>
        <w:spacing w:after="0" w:line="240" w:lineRule="auto"/>
        <w:jc w:val="both"/>
        <w:rPr>
          <w:rFonts w:ascii="Times New Roman" w:hAnsi="Times New Roman" w:cs="Times New Roman"/>
          <w:sz w:val="28"/>
          <w:szCs w:val="28"/>
        </w:rPr>
      </w:pPr>
    </w:p>
    <w:p w:rsidR="00FC222D" w:rsidRPr="004F170E" w:rsidRDefault="00FC222D" w:rsidP="00D628DB">
      <w:pPr>
        <w:spacing w:after="0" w:line="240" w:lineRule="auto"/>
        <w:jc w:val="both"/>
        <w:rPr>
          <w:rFonts w:ascii="Times New Roman" w:hAnsi="Times New Roman" w:cs="Times New Roman"/>
          <w:sz w:val="28"/>
          <w:szCs w:val="28"/>
        </w:rPr>
      </w:pPr>
    </w:p>
    <w:p w:rsidR="009C370F" w:rsidRPr="004F170E" w:rsidRDefault="009C370F" w:rsidP="00F66A45">
      <w:pPr>
        <w:spacing w:line="240" w:lineRule="auto"/>
        <w:jc w:val="both"/>
        <w:rPr>
          <w:rFonts w:ascii="Times New Roman" w:hAnsi="Times New Roman" w:cs="Times New Roman"/>
          <w:sz w:val="20"/>
          <w:szCs w:val="28"/>
        </w:rPr>
      </w:pPr>
    </w:p>
    <w:p w:rsidR="00501D74" w:rsidRPr="004F170E" w:rsidRDefault="009C370F" w:rsidP="00F66A45">
      <w:pPr>
        <w:spacing w:after="0" w:line="240" w:lineRule="auto"/>
        <w:jc w:val="both"/>
        <w:rPr>
          <w:rFonts w:ascii="Times New Roman" w:hAnsi="Times New Roman" w:cs="Times New Roman"/>
          <w:i/>
          <w:sz w:val="20"/>
          <w:szCs w:val="28"/>
        </w:rPr>
      </w:pPr>
      <w:r w:rsidRPr="004F170E">
        <w:rPr>
          <w:rFonts w:ascii="Times New Roman" w:hAnsi="Times New Roman" w:cs="Times New Roman"/>
          <w:i/>
          <w:sz w:val="20"/>
          <w:szCs w:val="28"/>
        </w:rPr>
        <w:t xml:space="preserve">Исп. Шукенов А.Х. </w:t>
      </w:r>
    </w:p>
    <w:p w:rsidR="009C370F" w:rsidRPr="004F170E" w:rsidRDefault="009C370F" w:rsidP="00F66A45">
      <w:pPr>
        <w:spacing w:after="0" w:line="240" w:lineRule="auto"/>
        <w:jc w:val="both"/>
        <w:rPr>
          <w:rFonts w:ascii="Times New Roman" w:hAnsi="Times New Roman" w:cs="Times New Roman"/>
          <w:i/>
          <w:sz w:val="20"/>
          <w:szCs w:val="28"/>
        </w:rPr>
      </w:pPr>
      <w:r w:rsidRPr="004F170E">
        <w:rPr>
          <w:rFonts w:ascii="Times New Roman" w:hAnsi="Times New Roman" w:cs="Times New Roman"/>
          <w:i/>
          <w:sz w:val="20"/>
          <w:szCs w:val="28"/>
        </w:rPr>
        <w:t>Тел. 270454</w:t>
      </w:r>
    </w:p>
    <w:sectPr w:rsidR="009C370F" w:rsidRPr="004F170E" w:rsidSect="0030412F">
      <w:headerReference w:type="default" r:id="rId8"/>
      <w:pgSz w:w="11906" w:h="16838"/>
      <w:pgMar w:top="1134" w:right="850" w:bottom="1134"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29.07.2026 18:29 Корректоры - Н. Жакенова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30.07.2026 09:27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55">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KZ9RWM5202610370292500DF8A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https://documentolog.com/?verify=KZ9RWM5202610370292500DF8A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10259/000 от 30.07.2026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КОМИТЕТ ПО РЕГУЛИРОВАНИЮ ЕСТЕСТВЕННЫХ МОНОПОЛИЙ МИНИСТЕРСТВА НАЦИОНАЛЬНОЙ ЭКОНОМИКИ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29.07.2026 18:29</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MIIWrQYJ...Agpfa1Q==</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30.07.2026 09:27</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MIIXHQYJ...kGIMZDSg=</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30.07.2026 09:33</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507C" w:rsidRDefault="00B4507C" w:rsidP="0030412F">
      <w:pPr>
        <w:spacing w:after="0" w:line="240" w:lineRule="auto"/>
      </w:pPr>
      <w:r>
        <w:separator/>
      </w:r>
    </w:p>
  </w:endnote>
  <w:endnote w:type="continuationSeparator" w:id="0">
    <w:p w:rsidR="00B4507C" w:rsidRDefault="00B4507C" w:rsidP="00304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03.08.2026 12:05. Копия электронного документа. Версия СЭД: 8.0.0 Результат проверки ЭЦП: Положительный результат проверки ЭЦП Исх. номер: 10259/000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03.08.2026 12:05. Копия электронного документа. Версия СЭД: 8.0.0 Результат проверки ЭЦП: Положительный результат проверки ЭЦП Исх. номер: 10259/000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507C" w:rsidRDefault="00B4507C" w:rsidP="0030412F">
      <w:pPr>
        <w:spacing w:after="0" w:line="240" w:lineRule="auto"/>
      </w:pPr>
      <w:r>
        <w:separator/>
      </w:r>
    </w:p>
  </w:footnote>
  <w:footnote w:type="continuationSeparator" w:id="0">
    <w:p w:rsidR="00B4507C" w:rsidRDefault="00B4507C" w:rsidP="003041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658905"/>
      <w:docPartObj>
        <w:docPartGallery w:val="Page Numbers (Top of Page)"/>
        <w:docPartUnique/>
      </w:docPartObj>
    </w:sdtPr>
    <w:sdtEndPr/>
    <w:sdtContent>
      <w:p w:rsidR="00A066C4" w:rsidRDefault="00A066C4">
        <w:pPr>
          <w:pStyle w:val="a8"/>
          <w:jc w:val="center"/>
        </w:pPr>
        <w:r>
          <w:fldChar w:fldCharType="begin"/>
        </w:r>
        <w:r>
          <w:instrText>PAGE   \* MERGEFORMAT</w:instrText>
        </w:r>
        <w:r>
          <w:fldChar w:fldCharType="separate"/>
        </w:r>
        <w:r w:rsidR="004F170E">
          <w:rPr>
            <w:noProof/>
          </w:rPr>
          <w:t>3</w:t>
        </w:r>
        <w:r>
          <w:fldChar w:fldCharType="end"/>
        </w:r>
      </w:p>
    </w:sdtContent>
  </w:sdt>
  <w:p w:rsidR="00A066C4" w:rsidRDefault="00A066C4">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14058"/>
    <w:multiLevelType w:val="multilevel"/>
    <w:tmpl w:val="6708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5E185E"/>
    <w:multiLevelType w:val="multilevel"/>
    <w:tmpl w:val="129E7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171FFE"/>
    <w:multiLevelType w:val="multilevel"/>
    <w:tmpl w:val="38D22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E209F3"/>
    <w:multiLevelType w:val="multilevel"/>
    <w:tmpl w:val="D2D02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533C1E"/>
    <w:multiLevelType w:val="multilevel"/>
    <w:tmpl w:val="21FC0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740158"/>
    <w:multiLevelType w:val="multilevel"/>
    <w:tmpl w:val="5FDE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D32FA5"/>
    <w:multiLevelType w:val="multilevel"/>
    <w:tmpl w:val="30DA8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3B2F1A"/>
    <w:multiLevelType w:val="hybridMultilevel"/>
    <w:tmpl w:val="0CB4C146"/>
    <w:lvl w:ilvl="0" w:tplc="5B4027E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76E919CA"/>
    <w:multiLevelType w:val="multilevel"/>
    <w:tmpl w:val="FFF85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6"/>
  </w:num>
  <w:num w:numId="4">
    <w:abstractNumId w:val="0"/>
  </w:num>
  <w:num w:numId="5">
    <w:abstractNumId w:val="8"/>
  </w:num>
  <w:num w:numId="6">
    <w:abstractNumId w:val="1"/>
  </w:num>
  <w:num w:numId="7">
    <w:abstractNumId w:val="5"/>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ECD"/>
    <w:rsid w:val="00024AC6"/>
    <w:rsid w:val="00030578"/>
    <w:rsid w:val="00053962"/>
    <w:rsid w:val="00073B05"/>
    <w:rsid w:val="000756FD"/>
    <w:rsid w:val="000C11E8"/>
    <w:rsid w:val="000F0DB0"/>
    <w:rsid w:val="00126BE4"/>
    <w:rsid w:val="001440CD"/>
    <w:rsid w:val="0015283D"/>
    <w:rsid w:val="00170249"/>
    <w:rsid w:val="00187C3E"/>
    <w:rsid w:val="001C1CAF"/>
    <w:rsid w:val="001F1191"/>
    <w:rsid w:val="001F7876"/>
    <w:rsid w:val="00204ED9"/>
    <w:rsid w:val="00212CFC"/>
    <w:rsid w:val="00232956"/>
    <w:rsid w:val="00232DC8"/>
    <w:rsid w:val="00253E89"/>
    <w:rsid w:val="00265A15"/>
    <w:rsid w:val="00291B13"/>
    <w:rsid w:val="002D4CA9"/>
    <w:rsid w:val="002D6ED2"/>
    <w:rsid w:val="0030412F"/>
    <w:rsid w:val="0031561E"/>
    <w:rsid w:val="00316E5B"/>
    <w:rsid w:val="00323D9B"/>
    <w:rsid w:val="00331163"/>
    <w:rsid w:val="00367626"/>
    <w:rsid w:val="003905FE"/>
    <w:rsid w:val="00396BAB"/>
    <w:rsid w:val="00397FC0"/>
    <w:rsid w:val="003E3E85"/>
    <w:rsid w:val="003E6787"/>
    <w:rsid w:val="00420EDF"/>
    <w:rsid w:val="00425D9F"/>
    <w:rsid w:val="00432102"/>
    <w:rsid w:val="00436C11"/>
    <w:rsid w:val="0045596E"/>
    <w:rsid w:val="00462829"/>
    <w:rsid w:val="00472A71"/>
    <w:rsid w:val="004A16BD"/>
    <w:rsid w:val="004B132A"/>
    <w:rsid w:val="004C24B7"/>
    <w:rsid w:val="004C53C2"/>
    <w:rsid w:val="004D163A"/>
    <w:rsid w:val="004D7DBB"/>
    <w:rsid w:val="004E315E"/>
    <w:rsid w:val="004F170E"/>
    <w:rsid w:val="004F709E"/>
    <w:rsid w:val="00501D74"/>
    <w:rsid w:val="00505C6A"/>
    <w:rsid w:val="00540987"/>
    <w:rsid w:val="00546522"/>
    <w:rsid w:val="00550D75"/>
    <w:rsid w:val="00576A46"/>
    <w:rsid w:val="00576EDD"/>
    <w:rsid w:val="00593859"/>
    <w:rsid w:val="00597BE2"/>
    <w:rsid w:val="005B0F6B"/>
    <w:rsid w:val="005C4AC8"/>
    <w:rsid w:val="005D2164"/>
    <w:rsid w:val="005F1B3C"/>
    <w:rsid w:val="00613F11"/>
    <w:rsid w:val="00617F21"/>
    <w:rsid w:val="00622175"/>
    <w:rsid w:val="00631F11"/>
    <w:rsid w:val="00637E42"/>
    <w:rsid w:val="00660320"/>
    <w:rsid w:val="00667D5F"/>
    <w:rsid w:val="00682731"/>
    <w:rsid w:val="0069311F"/>
    <w:rsid w:val="006A7C9F"/>
    <w:rsid w:val="00703EC1"/>
    <w:rsid w:val="00711C07"/>
    <w:rsid w:val="007719E8"/>
    <w:rsid w:val="00783FD5"/>
    <w:rsid w:val="007848DA"/>
    <w:rsid w:val="007A39DD"/>
    <w:rsid w:val="007E1D89"/>
    <w:rsid w:val="007E44E3"/>
    <w:rsid w:val="007F36D1"/>
    <w:rsid w:val="00842DEC"/>
    <w:rsid w:val="00870C05"/>
    <w:rsid w:val="008745DB"/>
    <w:rsid w:val="00887B8A"/>
    <w:rsid w:val="008A141D"/>
    <w:rsid w:val="008A67D9"/>
    <w:rsid w:val="008B4ABF"/>
    <w:rsid w:val="008E505D"/>
    <w:rsid w:val="00927D67"/>
    <w:rsid w:val="00930A64"/>
    <w:rsid w:val="00937102"/>
    <w:rsid w:val="00974DB0"/>
    <w:rsid w:val="00984D3E"/>
    <w:rsid w:val="009C370F"/>
    <w:rsid w:val="009E1A04"/>
    <w:rsid w:val="00A066C4"/>
    <w:rsid w:val="00A46D43"/>
    <w:rsid w:val="00A62C46"/>
    <w:rsid w:val="00A673BC"/>
    <w:rsid w:val="00AA5298"/>
    <w:rsid w:val="00AB469B"/>
    <w:rsid w:val="00AC2EF8"/>
    <w:rsid w:val="00AD2F1A"/>
    <w:rsid w:val="00B22846"/>
    <w:rsid w:val="00B4376C"/>
    <w:rsid w:val="00B4507C"/>
    <w:rsid w:val="00B67A50"/>
    <w:rsid w:val="00B93375"/>
    <w:rsid w:val="00BF30F6"/>
    <w:rsid w:val="00C01B2B"/>
    <w:rsid w:val="00C1660A"/>
    <w:rsid w:val="00C25ECD"/>
    <w:rsid w:val="00C3775C"/>
    <w:rsid w:val="00C421A3"/>
    <w:rsid w:val="00C53FEA"/>
    <w:rsid w:val="00C611FC"/>
    <w:rsid w:val="00C97A7D"/>
    <w:rsid w:val="00CA5E1C"/>
    <w:rsid w:val="00CF6EEC"/>
    <w:rsid w:val="00D05B6E"/>
    <w:rsid w:val="00D13DE6"/>
    <w:rsid w:val="00D21BA5"/>
    <w:rsid w:val="00D45F2E"/>
    <w:rsid w:val="00D628DB"/>
    <w:rsid w:val="00D65A75"/>
    <w:rsid w:val="00D82EAC"/>
    <w:rsid w:val="00DB4105"/>
    <w:rsid w:val="00DC4841"/>
    <w:rsid w:val="00DD0211"/>
    <w:rsid w:val="00DE18CB"/>
    <w:rsid w:val="00E22FD5"/>
    <w:rsid w:val="00E35406"/>
    <w:rsid w:val="00E36C86"/>
    <w:rsid w:val="00E370FE"/>
    <w:rsid w:val="00E60A08"/>
    <w:rsid w:val="00E74B9B"/>
    <w:rsid w:val="00E77C27"/>
    <w:rsid w:val="00E80ED9"/>
    <w:rsid w:val="00E83A5F"/>
    <w:rsid w:val="00E938D7"/>
    <w:rsid w:val="00EA5531"/>
    <w:rsid w:val="00EA5886"/>
    <w:rsid w:val="00EB288C"/>
    <w:rsid w:val="00EB3B44"/>
    <w:rsid w:val="00EC0786"/>
    <w:rsid w:val="00ED4790"/>
    <w:rsid w:val="00ED5A80"/>
    <w:rsid w:val="00EE2AAA"/>
    <w:rsid w:val="00EE30BE"/>
    <w:rsid w:val="00EF3986"/>
    <w:rsid w:val="00F26803"/>
    <w:rsid w:val="00F416F9"/>
    <w:rsid w:val="00F42075"/>
    <w:rsid w:val="00F4237A"/>
    <w:rsid w:val="00F43CD0"/>
    <w:rsid w:val="00F541C0"/>
    <w:rsid w:val="00F66A45"/>
    <w:rsid w:val="00F97D2D"/>
    <w:rsid w:val="00FA20D7"/>
    <w:rsid w:val="00FC22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A6EAB"/>
  <w15:docId w15:val="{D4AE0811-6FFD-4CDF-94CB-162C28CDECE1}"/>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440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501D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C421A3"/>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4">
    <w:name w:val="heading 4"/>
    <w:basedOn w:val="a"/>
    <w:next w:val="a"/>
    <w:link w:val="40"/>
    <w:uiPriority w:val="9"/>
    <w:semiHidden/>
    <w:unhideWhenUsed/>
    <w:qFormat/>
    <w:rsid w:val="005B0F6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421A3"/>
    <w:rPr>
      <w:rFonts w:ascii="Times New Roman" w:eastAsia="Times New Roman" w:hAnsi="Times New Roman" w:cs="Times New Roman"/>
      <w:b/>
      <w:bCs/>
      <w:sz w:val="27"/>
      <w:szCs w:val="27"/>
      <w:lang w:val="en-US"/>
    </w:rPr>
  </w:style>
  <w:style w:type="character" w:customStyle="1" w:styleId="a3">
    <w:name w:val="Обычный (веб) Знак"/>
    <w:aliases w:val="Обычный (Web)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Обычный (Web)1 Знак,Знак Знак3 Знак"/>
    <w:link w:val="a4"/>
    <w:uiPriority w:val="99"/>
    <w:locked/>
    <w:rsid w:val="00C421A3"/>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 Знак1,Знак Знак1 Знак,Обычный (веб) Знак Знак Знак,Знак Знак1 Знак Знак,Обычный (веб) Знак Знак Знак Знак,Обычный (Web)1,Знак Знак3,Знак4 Зна,Знак,Знак Знак,Знак4 Знак,Знак4,Знак З"/>
    <w:basedOn w:val="a"/>
    <w:link w:val="a3"/>
    <w:uiPriority w:val="99"/>
    <w:unhideWhenUsed/>
    <w:qFormat/>
    <w:rsid w:val="00C421A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99"/>
    <w:unhideWhenUsed/>
    <w:rsid w:val="00C421A3"/>
    <w:pPr>
      <w:spacing w:after="120" w:line="240" w:lineRule="auto"/>
      <w:ind w:firstLine="709"/>
      <w:jc w:val="both"/>
    </w:pPr>
    <w:rPr>
      <w:rFonts w:ascii="Times New Roman" w:hAnsi="Times New Roman" w:cs="Times New Roman"/>
      <w:sz w:val="28"/>
      <w:szCs w:val="28"/>
    </w:rPr>
  </w:style>
  <w:style w:type="character" w:customStyle="1" w:styleId="a6">
    <w:name w:val="Основной текст Знак"/>
    <w:basedOn w:val="a0"/>
    <w:link w:val="a5"/>
    <w:uiPriority w:val="99"/>
    <w:rsid w:val="00C421A3"/>
    <w:rPr>
      <w:rFonts w:ascii="Times New Roman" w:hAnsi="Times New Roman" w:cs="Times New Roman"/>
      <w:sz w:val="28"/>
      <w:szCs w:val="28"/>
      <w:lang w:val="ru-RU"/>
    </w:rPr>
  </w:style>
  <w:style w:type="paragraph" w:styleId="a7">
    <w:name w:val="No Spacing"/>
    <w:uiPriority w:val="1"/>
    <w:qFormat/>
    <w:rsid w:val="00EE30BE"/>
    <w:pPr>
      <w:spacing w:after="0" w:line="240" w:lineRule="auto"/>
    </w:pPr>
  </w:style>
  <w:style w:type="paragraph" w:styleId="a8">
    <w:name w:val="header"/>
    <w:basedOn w:val="a"/>
    <w:link w:val="a9"/>
    <w:uiPriority w:val="99"/>
    <w:unhideWhenUsed/>
    <w:rsid w:val="0030412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0412F"/>
  </w:style>
  <w:style w:type="paragraph" w:styleId="aa">
    <w:name w:val="footer"/>
    <w:basedOn w:val="a"/>
    <w:link w:val="ab"/>
    <w:uiPriority w:val="99"/>
    <w:unhideWhenUsed/>
    <w:rsid w:val="0030412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0412F"/>
  </w:style>
  <w:style w:type="paragraph" w:styleId="ac">
    <w:name w:val="List Paragraph"/>
    <w:basedOn w:val="a"/>
    <w:uiPriority w:val="34"/>
    <w:qFormat/>
    <w:rsid w:val="000756FD"/>
    <w:pPr>
      <w:ind w:left="720"/>
      <w:contextualSpacing/>
    </w:pPr>
  </w:style>
  <w:style w:type="character" w:styleId="ad">
    <w:name w:val="Hyperlink"/>
    <w:basedOn w:val="a0"/>
    <w:uiPriority w:val="99"/>
    <w:unhideWhenUsed/>
    <w:rsid w:val="00291B13"/>
    <w:rPr>
      <w:color w:val="0000FF"/>
      <w:u w:val="single"/>
    </w:rPr>
  </w:style>
  <w:style w:type="paragraph" w:styleId="ae">
    <w:name w:val="Balloon Text"/>
    <w:basedOn w:val="a"/>
    <w:link w:val="af"/>
    <w:uiPriority w:val="99"/>
    <w:semiHidden/>
    <w:unhideWhenUsed/>
    <w:rsid w:val="00462829"/>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462829"/>
    <w:rPr>
      <w:rFonts w:ascii="Segoe UI" w:hAnsi="Segoe UI" w:cs="Segoe UI"/>
      <w:sz w:val="18"/>
      <w:szCs w:val="18"/>
    </w:rPr>
  </w:style>
  <w:style w:type="character" w:customStyle="1" w:styleId="20">
    <w:name w:val="Заголовок 2 Знак"/>
    <w:basedOn w:val="a0"/>
    <w:link w:val="2"/>
    <w:uiPriority w:val="9"/>
    <w:semiHidden/>
    <w:rsid w:val="00501D74"/>
    <w:rPr>
      <w:rFonts w:asciiTheme="majorHAnsi" w:eastAsiaTheme="majorEastAsia" w:hAnsiTheme="majorHAnsi" w:cstheme="majorBidi"/>
      <w:color w:val="2F5496" w:themeColor="accent1" w:themeShade="BF"/>
      <w:sz w:val="26"/>
      <w:szCs w:val="26"/>
    </w:rPr>
  </w:style>
  <w:style w:type="character" w:customStyle="1" w:styleId="wo">
    <w:name w:val="wo"/>
    <w:basedOn w:val="a0"/>
    <w:rsid w:val="002D4CA9"/>
  </w:style>
  <w:style w:type="character" w:customStyle="1" w:styleId="40">
    <w:name w:val="Заголовок 4 Знак"/>
    <w:basedOn w:val="a0"/>
    <w:link w:val="4"/>
    <w:uiPriority w:val="9"/>
    <w:semiHidden/>
    <w:rsid w:val="005B0F6B"/>
    <w:rPr>
      <w:rFonts w:asciiTheme="majorHAnsi" w:eastAsiaTheme="majorEastAsia" w:hAnsiTheme="majorHAnsi" w:cstheme="majorBidi"/>
      <w:i/>
      <w:iCs/>
      <w:color w:val="2F5496" w:themeColor="accent1" w:themeShade="BF"/>
    </w:rPr>
  </w:style>
  <w:style w:type="character" w:customStyle="1" w:styleId="10">
    <w:name w:val="Заголовок 1 Знак"/>
    <w:basedOn w:val="a0"/>
    <w:link w:val="1"/>
    <w:uiPriority w:val="9"/>
    <w:rsid w:val="001440CD"/>
    <w:rPr>
      <w:rFonts w:asciiTheme="majorHAnsi" w:eastAsiaTheme="majorEastAsia" w:hAnsiTheme="majorHAnsi" w:cstheme="majorBidi"/>
      <w:color w:val="2F5496" w:themeColor="accent1" w:themeShade="BF"/>
      <w:sz w:val="32"/>
      <w:szCs w:val="32"/>
    </w:rPr>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4808">
      <w:bodyDiv w:val="1"/>
      <w:marLeft w:val="0"/>
      <w:marRight w:val="0"/>
      <w:marTop w:val="0"/>
      <w:marBottom w:val="0"/>
      <w:divBdr>
        <w:top w:val="none" w:sz="0" w:space="0" w:color="auto"/>
        <w:left w:val="none" w:sz="0" w:space="0" w:color="auto"/>
        <w:bottom w:val="none" w:sz="0" w:space="0" w:color="auto"/>
        <w:right w:val="none" w:sz="0" w:space="0" w:color="auto"/>
      </w:divBdr>
    </w:div>
    <w:div w:id="232935827">
      <w:bodyDiv w:val="1"/>
      <w:marLeft w:val="0"/>
      <w:marRight w:val="0"/>
      <w:marTop w:val="0"/>
      <w:marBottom w:val="0"/>
      <w:divBdr>
        <w:top w:val="none" w:sz="0" w:space="0" w:color="auto"/>
        <w:left w:val="none" w:sz="0" w:space="0" w:color="auto"/>
        <w:bottom w:val="none" w:sz="0" w:space="0" w:color="auto"/>
        <w:right w:val="none" w:sz="0" w:space="0" w:color="auto"/>
      </w:divBdr>
    </w:div>
    <w:div w:id="240994071">
      <w:bodyDiv w:val="1"/>
      <w:marLeft w:val="0"/>
      <w:marRight w:val="0"/>
      <w:marTop w:val="0"/>
      <w:marBottom w:val="0"/>
      <w:divBdr>
        <w:top w:val="none" w:sz="0" w:space="0" w:color="auto"/>
        <w:left w:val="none" w:sz="0" w:space="0" w:color="auto"/>
        <w:bottom w:val="none" w:sz="0" w:space="0" w:color="auto"/>
        <w:right w:val="none" w:sz="0" w:space="0" w:color="auto"/>
      </w:divBdr>
    </w:div>
    <w:div w:id="273754098">
      <w:bodyDiv w:val="1"/>
      <w:marLeft w:val="0"/>
      <w:marRight w:val="0"/>
      <w:marTop w:val="0"/>
      <w:marBottom w:val="0"/>
      <w:divBdr>
        <w:top w:val="none" w:sz="0" w:space="0" w:color="auto"/>
        <w:left w:val="none" w:sz="0" w:space="0" w:color="auto"/>
        <w:bottom w:val="none" w:sz="0" w:space="0" w:color="auto"/>
        <w:right w:val="none" w:sz="0" w:space="0" w:color="auto"/>
      </w:divBdr>
      <w:divsChild>
        <w:div w:id="1997299828">
          <w:marLeft w:val="0"/>
          <w:marRight w:val="0"/>
          <w:marTop w:val="180"/>
          <w:marBottom w:val="240"/>
          <w:divBdr>
            <w:top w:val="none" w:sz="0" w:space="0" w:color="auto"/>
            <w:left w:val="none" w:sz="0" w:space="0" w:color="auto"/>
            <w:bottom w:val="none" w:sz="0" w:space="0" w:color="auto"/>
            <w:right w:val="none" w:sz="0" w:space="0" w:color="auto"/>
          </w:divBdr>
        </w:div>
        <w:div w:id="1745101702">
          <w:marLeft w:val="0"/>
          <w:marRight w:val="0"/>
          <w:marTop w:val="180"/>
          <w:marBottom w:val="240"/>
          <w:divBdr>
            <w:top w:val="none" w:sz="0" w:space="0" w:color="auto"/>
            <w:left w:val="none" w:sz="0" w:space="0" w:color="auto"/>
            <w:bottom w:val="none" w:sz="0" w:space="0" w:color="auto"/>
            <w:right w:val="none" w:sz="0" w:space="0" w:color="auto"/>
          </w:divBdr>
        </w:div>
        <w:div w:id="1803496116">
          <w:marLeft w:val="0"/>
          <w:marRight w:val="0"/>
          <w:marTop w:val="180"/>
          <w:marBottom w:val="240"/>
          <w:divBdr>
            <w:top w:val="none" w:sz="0" w:space="0" w:color="auto"/>
            <w:left w:val="none" w:sz="0" w:space="0" w:color="auto"/>
            <w:bottom w:val="none" w:sz="0" w:space="0" w:color="auto"/>
            <w:right w:val="none" w:sz="0" w:space="0" w:color="auto"/>
          </w:divBdr>
        </w:div>
        <w:div w:id="1338075826">
          <w:marLeft w:val="0"/>
          <w:marRight w:val="0"/>
          <w:marTop w:val="180"/>
          <w:marBottom w:val="240"/>
          <w:divBdr>
            <w:top w:val="none" w:sz="0" w:space="0" w:color="auto"/>
            <w:left w:val="none" w:sz="0" w:space="0" w:color="auto"/>
            <w:bottom w:val="none" w:sz="0" w:space="0" w:color="auto"/>
            <w:right w:val="none" w:sz="0" w:space="0" w:color="auto"/>
          </w:divBdr>
        </w:div>
        <w:div w:id="1772971966">
          <w:marLeft w:val="0"/>
          <w:marRight w:val="0"/>
          <w:marTop w:val="180"/>
          <w:marBottom w:val="240"/>
          <w:divBdr>
            <w:top w:val="none" w:sz="0" w:space="0" w:color="auto"/>
            <w:left w:val="none" w:sz="0" w:space="0" w:color="auto"/>
            <w:bottom w:val="none" w:sz="0" w:space="0" w:color="auto"/>
            <w:right w:val="none" w:sz="0" w:space="0" w:color="auto"/>
          </w:divBdr>
        </w:div>
        <w:div w:id="62803199">
          <w:marLeft w:val="0"/>
          <w:marRight w:val="0"/>
          <w:marTop w:val="180"/>
          <w:marBottom w:val="240"/>
          <w:divBdr>
            <w:top w:val="none" w:sz="0" w:space="0" w:color="auto"/>
            <w:left w:val="none" w:sz="0" w:space="0" w:color="auto"/>
            <w:bottom w:val="none" w:sz="0" w:space="0" w:color="auto"/>
            <w:right w:val="none" w:sz="0" w:space="0" w:color="auto"/>
          </w:divBdr>
        </w:div>
        <w:div w:id="28846419">
          <w:marLeft w:val="0"/>
          <w:marRight w:val="0"/>
          <w:marTop w:val="180"/>
          <w:marBottom w:val="240"/>
          <w:divBdr>
            <w:top w:val="none" w:sz="0" w:space="0" w:color="auto"/>
            <w:left w:val="none" w:sz="0" w:space="0" w:color="auto"/>
            <w:bottom w:val="none" w:sz="0" w:space="0" w:color="auto"/>
            <w:right w:val="none" w:sz="0" w:space="0" w:color="auto"/>
          </w:divBdr>
        </w:div>
        <w:div w:id="1940213501">
          <w:marLeft w:val="0"/>
          <w:marRight w:val="0"/>
          <w:marTop w:val="180"/>
          <w:marBottom w:val="240"/>
          <w:divBdr>
            <w:top w:val="none" w:sz="0" w:space="0" w:color="auto"/>
            <w:left w:val="none" w:sz="0" w:space="0" w:color="auto"/>
            <w:bottom w:val="none" w:sz="0" w:space="0" w:color="auto"/>
            <w:right w:val="none" w:sz="0" w:space="0" w:color="auto"/>
          </w:divBdr>
        </w:div>
        <w:div w:id="1723284113">
          <w:marLeft w:val="0"/>
          <w:marRight w:val="0"/>
          <w:marTop w:val="180"/>
          <w:marBottom w:val="240"/>
          <w:divBdr>
            <w:top w:val="none" w:sz="0" w:space="0" w:color="auto"/>
            <w:left w:val="none" w:sz="0" w:space="0" w:color="auto"/>
            <w:bottom w:val="none" w:sz="0" w:space="0" w:color="auto"/>
            <w:right w:val="none" w:sz="0" w:space="0" w:color="auto"/>
          </w:divBdr>
        </w:div>
        <w:div w:id="1160737333">
          <w:marLeft w:val="0"/>
          <w:marRight w:val="0"/>
          <w:marTop w:val="180"/>
          <w:marBottom w:val="240"/>
          <w:divBdr>
            <w:top w:val="none" w:sz="0" w:space="0" w:color="auto"/>
            <w:left w:val="none" w:sz="0" w:space="0" w:color="auto"/>
            <w:bottom w:val="none" w:sz="0" w:space="0" w:color="auto"/>
            <w:right w:val="none" w:sz="0" w:space="0" w:color="auto"/>
          </w:divBdr>
        </w:div>
        <w:div w:id="164631183">
          <w:marLeft w:val="0"/>
          <w:marRight w:val="0"/>
          <w:marTop w:val="180"/>
          <w:marBottom w:val="240"/>
          <w:divBdr>
            <w:top w:val="none" w:sz="0" w:space="0" w:color="auto"/>
            <w:left w:val="none" w:sz="0" w:space="0" w:color="auto"/>
            <w:bottom w:val="none" w:sz="0" w:space="0" w:color="auto"/>
            <w:right w:val="none" w:sz="0" w:space="0" w:color="auto"/>
          </w:divBdr>
        </w:div>
      </w:divsChild>
    </w:div>
    <w:div w:id="274365986">
      <w:bodyDiv w:val="1"/>
      <w:marLeft w:val="0"/>
      <w:marRight w:val="0"/>
      <w:marTop w:val="0"/>
      <w:marBottom w:val="0"/>
      <w:divBdr>
        <w:top w:val="none" w:sz="0" w:space="0" w:color="auto"/>
        <w:left w:val="none" w:sz="0" w:space="0" w:color="auto"/>
        <w:bottom w:val="none" w:sz="0" w:space="0" w:color="auto"/>
        <w:right w:val="none" w:sz="0" w:space="0" w:color="auto"/>
      </w:divBdr>
    </w:div>
    <w:div w:id="337587056">
      <w:bodyDiv w:val="1"/>
      <w:marLeft w:val="0"/>
      <w:marRight w:val="0"/>
      <w:marTop w:val="0"/>
      <w:marBottom w:val="0"/>
      <w:divBdr>
        <w:top w:val="none" w:sz="0" w:space="0" w:color="auto"/>
        <w:left w:val="none" w:sz="0" w:space="0" w:color="auto"/>
        <w:bottom w:val="none" w:sz="0" w:space="0" w:color="auto"/>
        <w:right w:val="none" w:sz="0" w:space="0" w:color="auto"/>
      </w:divBdr>
      <w:divsChild>
        <w:div w:id="519202680">
          <w:marLeft w:val="0"/>
          <w:marRight w:val="0"/>
          <w:marTop w:val="0"/>
          <w:marBottom w:val="0"/>
          <w:divBdr>
            <w:top w:val="none" w:sz="0" w:space="0" w:color="auto"/>
            <w:left w:val="none" w:sz="0" w:space="0" w:color="auto"/>
            <w:bottom w:val="none" w:sz="0" w:space="0" w:color="auto"/>
            <w:right w:val="none" w:sz="0" w:space="0" w:color="auto"/>
          </w:divBdr>
        </w:div>
        <w:div w:id="47338935">
          <w:marLeft w:val="0"/>
          <w:marRight w:val="0"/>
          <w:marTop w:val="0"/>
          <w:marBottom w:val="0"/>
          <w:divBdr>
            <w:top w:val="none" w:sz="0" w:space="0" w:color="auto"/>
            <w:left w:val="none" w:sz="0" w:space="0" w:color="auto"/>
            <w:bottom w:val="none" w:sz="0" w:space="0" w:color="auto"/>
            <w:right w:val="none" w:sz="0" w:space="0" w:color="auto"/>
          </w:divBdr>
        </w:div>
        <w:div w:id="1889763024">
          <w:marLeft w:val="0"/>
          <w:marRight w:val="0"/>
          <w:marTop w:val="0"/>
          <w:marBottom w:val="0"/>
          <w:divBdr>
            <w:top w:val="none" w:sz="0" w:space="0" w:color="auto"/>
            <w:left w:val="none" w:sz="0" w:space="0" w:color="auto"/>
            <w:bottom w:val="none" w:sz="0" w:space="0" w:color="auto"/>
            <w:right w:val="none" w:sz="0" w:space="0" w:color="auto"/>
          </w:divBdr>
        </w:div>
        <w:div w:id="429399985">
          <w:marLeft w:val="0"/>
          <w:marRight w:val="0"/>
          <w:marTop w:val="0"/>
          <w:marBottom w:val="0"/>
          <w:divBdr>
            <w:top w:val="none" w:sz="0" w:space="0" w:color="auto"/>
            <w:left w:val="none" w:sz="0" w:space="0" w:color="auto"/>
            <w:bottom w:val="none" w:sz="0" w:space="0" w:color="auto"/>
            <w:right w:val="none" w:sz="0" w:space="0" w:color="auto"/>
          </w:divBdr>
        </w:div>
        <w:div w:id="1240940199">
          <w:marLeft w:val="0"/>
          <w:marRight w:val="0"/>
          <w:marTop w:val="0"/>
          <w:marBottom w:val="0"/>
          <w:divBdr>
            <w:top w:val="none" w:sz="0" w:space="0" w:color="auto"/>
            <w:left w:val="none" w:sz="0" w:space="0" w:color="auto"/>
            <w:bottom w:val="none" w:sz="0" w:space="0" w:color="auto"/>
            <w:right w:val="none" w:sz="0" w:space="0" w:color="auto"/>
          </w:divBdr>
        </w:div>
        <w:div w:id="426536455">
          <w:marLeft w:val="0"/>
          <w:marRight w:val="0"/>
          <w:marTop w:val="0"/>
          <w:marBottom w:val="0"/>
          <w:divBdr>
            <w:top w:val="none" w:sz="0" w:space="0" w:color="auto"/>
            <w:left w:val="none" w:sz="0" w:space="0" w:color="auto"/>
            <w:bottom w:val="none" w:sz="0" w:space="0" w:color="auto"/>
            <w:right w:val="none" w:sz="0" w:space="0" w:color="auto"/>
          </w:divBdr>
        </w:div>
        <w:div w:id="475534408">
          <w:marLeft w:val="0"/>
          <w:marRight w:val="0"/>
          <w:marTop w:val="0"/>
          <w:marBottom w:val="0"/>
          <w:divBdr>
            <w:top w:val="none" w:sz="0" w:space="0" w:color="auto"/>
            <w:left w:val="none" w:sz="0" w:space="0" w:color="auto"/>
            <w:bottom w:val="none" w:sz="0" w:space="0" w:color="auto"/>
            <w:right w:val="none" w:sz="0" w:space="0" w:color="auto"/>
          </w:divBdr>
        </w:div>
        <w:div w:id="202526636">
          <w:marLeft w:val="0"/>
          <w:marRight w:val="0"/>
          <w:marTop w:val="0"/>
          <w:marBottom w:val="0"/>
          <w:divBdr>
            <w:top w:val="none" w:sz="0" w:space="0" w:color="auto"/>
            <w:left w:val="none" w:sz="0" w:space="0" w:color="auto"/>
            <w:bottom w:val="none" w:sz="0" w:space="0" w:color="auto"/>
            <w:right w:val="none" w:sz="0" w:space="0" w:color="auto"/>
          </w:divBdr>
        </w:div>
        <w:div w:id="488403697">
          <w:marLeft w:val="0"/>
          <w:marRight w:val="0"/>
          <w:marTop w:val="0"/>
          <w:marBottom w:val="0"/>
          <w:divBdr>
            <w:top w:val="none" w:sz="0" w:space="0" w:color="auto"/>
            <w:left w:val="none" w:sz="0" w:space="0" w:color="auto"/>
            <w:bottom w:val="none" w:sz="0" w:space="0" w:color="auto"/>
            <w:right w:val="none" w:sz="0" w:space="0" w:color="auto"/>
          </w:divBdr>
        </w:div>
        <w:div w:id="989792758">
          <w:marLeft w:val="0"/>
          <w:marRight w:val="0"/>
          <w:marTop w:val="0"/>
          <w:marBottom w:val="0"/>
          <w:divBdr>
            <w:top w:val="none" w:sz="0" w:space="0" w:color="auto"/>
            <w:left w:val="none" w:sz="0" w:space="0" w:color="auto"/>
            <w:bottom w:val="none" w:sz="0" w:space="0" w:color="auto"/>
            <w:right w:val="none" w:sz="0" w:space="0" w:color="auto"/>
          </w:divBdr>
        </w:div>
        <w:div w:id="821704305">
          <w:marLeft w:val="0"/>
          <w:marRight w:val="0"/>
          <w:marTop w:val="0"/>
          <w:marBottom w:val="0"/>
          <w:divBdr>
            <w:top w:val="none" w:sz="0" w:space="0" w:color="auto"/>
            <w:left w:val="none" w:sz="0" w:space="0" w:color="auto"/>
            <w:bottom w:val="none" w:sz="0" w:space="0" w:color="auto"/>
            <w:right w:val="none" w:sz="0" w:space="0" w:color="auto"/>
          </w:divBdr>
        </w:div>
        <w:div w:id="458961699">
          <w:marLeft w:val="0"/>
          <w:marRight w:val="0"/>
          <w:marTop w:val="0"/>
          <w:marBottom w:val="0"/>
          <w:divBdr>
            <w:top w:val="none" w:sz="0" w:space="0" w:color="auto"/>
            <w:left w:val="none" w:sz="0" w:space="0" w:color="auto"/>
            <w:bottom w:val="none" w:sz="0" w:space="0" w:color="auto"/>
            <w:right w:val="none" w:sz="0" w:space="0" w:color="auto"/>
          </w:divBdr>
        </w:div>
        <w:div w:id="1430127278">
          <w:marLeft w:val="0"/>
          <w:marRight w:val="0"/>
          <w:marTop w:val="0"/>
          <w:marBottom w:val="0"/>
          <w:divBdr>
            <w:top w:val="none" w:sz="0" w:space="0" w:color="auto"/>
            <w:left w:val="none" w:sz="0" w:space="0" w:color="auto"/>
            <w:bottom w:val="none" w:sz="0" w:space="0" w:color="auto"/>
            <w:right w:val="none" w:sz="0" w:space="0" w:color="auto"/>
          </w:divBdr>
        </w:div>
        <w:div w:id="1247182776">
          <w:marLeft w:val="0"/>
          <w:marRight w:val="0"/>
          <w:marTop w:val="0"/>
          <w:marBottom w:val="0"/>
          <w:divBdr>
            <w:top w:val="none" w:sz="0" w:space="0" w:color="auto"/>
            <w:left w:val="none" w:sz="0" w:space="0" w:color="auto"/>
            <w:bottom w:val="none" w:sz="0" w:space="0" w:color="auto"/>
            <w:right w:val="none" w:sz="0" w:space="0" w:color="auto"/>
          </w:divBdr>
        </w:div>
        <w:div w:id="1630084381">
          <w:marLeft w:val="0"/>
          <w:marRight w:val="0"/>
          <w:marTop w:val="0"/>
          <w:marBottom w:val="0"/>
          <w:divBdr>
            <w:top w:val="none" w:sz="0" w:space="0" w:color="auto"/>
            <w:left w:val="none" w:sz="0" w:space="0" w:color="auto"/>
            <w:bottom w:val="none" w:sz="0" w:space="0" w:color="auto"/>
            <w:right w:val="none" w:sz="0" w:space="0" w:color="auto"/>
          </w:divBdr>
        </w:div>
        <w:div w:id="2007396457">
          <w:marLeft w:val="0"/>
          <w:marRight w:val="0"/>
          <w:marTop w:val="0"/>
          <w:marBottom w:val="0"/>
          <w:divBdr>
            <w:top w:val="none" w:sz="0" w:space="0" w:color="auto"/>
            <w:left w:val="none" w:sz="0" w:space="0" w:color="auto"/>
            <w:bottom w:val="none" w:sz="0" w:space="0" w:color="auto"/>
            <w:right w:val="none" w:sz="0" w:space="0" w:color="auto"/>
          </w:divBdr>
        </w:div>
        <w:div w:id="464354128">
          <w:marLeft w:val="0"/>
          <w:marRight w:val="0"/>
          <w:marTop w:val="0"/>
          <w:marBottom w:val="0"/>
          <w:divBdr>
            <w:top w:val="none" w:sz="0" w:space="0" w:color="auto"/>
            <w:left w:val="none" w:sz="0" w:space="0" w:color="auto"/>
            <w:bottom w:val="none" w:sz="0" w:space="0" w:color="auto"/>
            <w:right w:val="none" w:sz="0" w:space="0" w:color="auto"/>
          </w:divBdr>
        </w:div>
        <w:div w:id="1245452132">
          <w:marLeft w:val="0"/>
          <w:marRight w:val="0"/>
          <w:marTop w:val="0"/>
          <w:marBottom w:val="0"/>
          <w:divBdr>
            <w:top w:val="none" w:sz="0" w:space="0" w:color="auto"/>
            <w:left w:val="none" w:sz="0" w:space="0" w:color="auto"/>
            <w:bottom w:val="none" w:sz="0" w:space="0" w:color="auto"/>
            <w:right w:val="none" w:sz="0" w:space="0" w:color="auto"/>
          </w:divBdr>
        </w:div>
        <w:div w:id="1844277339">
          <w:marLeft w:val="0"/>
          <w:marRight w:val="0"/>
          <w:marTop w:val="0"/>
          <w:marBottom w:val="0"/>
          <w:divBdr>
            <w:top w:val="none" w:sz="0" w:space="0" w:color="auto"/>
            <w:left w:val="none" w:sz="0" w:space="0" w:color="auto"/>
            <w:bottom w:val="none" w:sz="0" w:space="0" w:color="auto"/>
            <w:right w:val="none" w:sz="0" w:space="0" w:color="auto"/>
          </w:divBdr>
        </w:div>
        <w:div w:id="242767188">
          <w:marLeft w:val="0"/>
          <w:marRight w:val="0"/>
          <w:marTop w:val="0"/>
          <w:marBottom w:val="0"/>
          <w:divBdr>
            <w:top w:val="none" w:sz="0" w:space="0" w:color="auto"/>
            <w:left w:val="none" w:sz="0" w:space="0" w:color="auto"/>
            <w:bottom w:val="none" w:sz="0" w:space="0" w:color="auto"/>
            <w:right w:val="none" w:sz="0" w:space="0" w:color="auto"/>
          </w:divBdr>
        </w:div>
        <w:div w:id="560871568">
          <w:marLeft w:val="0"/>
          <w:marRight w:val="0"/>
          <w:marTop w:val="0"/>
          <w:marBottom w:val="0"/>
          <w:divBdr>
            <w:top w:val="none" w:sz="0" w:space="0" w:color="auto"/>
            <w:left w:val="none" w:sz="0" w:space="0" w:color="auto"/>
            <w:bottom w:val="none" w:sz="0" w:space="0" w:color="auto"/>
            <w:right w:val="none" w:sz="0" w:space="0" w:color="auto"/>
          </w:divBdr>
        </w:div>
        <w:div w:id="401027070">
          <w:marLeft w:val="0"/>
          <w:marRight w:val="0"/>
          <w:marTop w:val="0"/>
          <w:marBottom w:val="0"/>
          <w:divBdr>
            <w:top w:val="none" w:sz="0" w:space="0" w:color="auto"/>
            <w:left w:val="none" w:sz="0" w:space="0" w:color="auto"/>
            <w:bottom w:val="none" w:sz="0" w:space="0" w:color="auto"/>
            <w:right w:val="none" w:sz="0" w:space="0" w:color="auto"/>
          </w:divBdr>
        </w:div>
        <w:div w:id="1118256483">
          <w:marLeft w:val="0"/>
          <w:marRight w:val="0"/>
          <w:marTop w:val="0"/>
          <w:marBottom w:val="0"/>
          <w:divBdr>
            <w:top w:val="none" w:sz="0" w:space="0" w:color="auto"/>
            <w:left w:val="none" w:sz="0" w:space="0" w:color="auto"/>
            <w:bottom w:val="none" w:sz="0" w:space="0" w:color="auto"/>
            <w:right w:val="none" w:sz="0" w:space="0" w:color="auto"/>
          </w:divBdr>
        </w:div>
      </w:divsChild>
    </w:div>
    <w:div w:id="624697755">
      <w:bodyDiv w:val="1"/>
      <w:marLeft w:val="0"/>
      <w:marRight w:val="0"/>
      <w:marTop w:val="0"/>
      <w:marBottom w:val="0"/>
      <w:divBdr>
        <w:top w:val="none" w:sz="0" w:space="0" w:color="auto"/>
        <w:left w:val="none" w:sz="0" w:space="0" w:color="auto"/>
        <w:bottom w:val="none" w:sz="0" w:space="0" w:color="auto"/>
        <w:right w:val="none" w:sz="0" w:space="0" w:color="auto"/>
      </w:divBdr>
    </w:div>
    <w:div w:id="675421197">
      <w:bodyDiv w:val="1"/>
      <w:marLeft w:val="0"/>
      <w:marRight w:val="0"/>
      <w:marTop w:val="0"/>
      <w:marBottom w:val="0"/>
      <w:divBdr>
        <w:top w:val="none" w:sz="0" w:space="0" w:color="auto"/>
        <w:left w:val="none" w:sz="0" w:space="0" w:color="auto"/>
        <w:bottom w:val="none" w:sz="0" w:space="0" w:color="auto"/>
        <w:right w:val="none" w:sz="0" w:space="0" w:color="auto"/>
      </w:divBdr>
      <w:divsChild>
        <w:div w:id="1246691526">
          <w:blockQuote w:val="1"/>
          <w:marLeft w:val="600"/>
          <w:marRight w:val="600"/>
          <w:marTop w:val="60"/>
          <w:marBottom w:val="0"/>
          <w:divBdr>
            <w:top w:val="none" w:sz="0" w:space="0" w:color="auto"/>
            <w:left w:val="none" w:sz="0" w:space="0" w:color="auto"/>
            <w:bottom w:val="none" w:sz="0" w:space="0" w:color="auto"/>
            <w:right w:val="none" w:sz="0" w:space="0" w:color="auto"/>
          </w:divBdr>
          <w:divsChild>
            <w:div w:id="94603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088882">
      <w:bodyDiv w:val="1"/>
      <w:marLeft w:val="0"/>
      <w:marRight w:val="0"/>
      <w:marTop w:val="0"/>
      <w:marBottom w:val="0"/>
      <w:divBdr>
        <w:top w:val="none" w:sz="0" w:space="0" w:color="auto"/>
        <w:left w:val="none" w:sz="0" w:space="0" w:color="auto"/>
        <w:bottom w:val="none" w:sz="0" w:space="0" w:color="auto"/>
        <w:right w:val="none" w:sz="0" w:space="0" w:color="auto"/>
      </w:divBdr>
    </w:div>
    <w:div w:id="785272807">
      <w:bodyDiv w:val="1"/>
      <w:marLeft w:val="0"/>
      <w:marRight w:val="0"/>
      <w:marTop w:val="0"/>
      <w:marBottom w:val="0"/>
      <w:divBdr>
        <w:top w:val="none" w:sz="0" w:space="0" w:color="auto"/>
        <w:left w:val="none" w:sz="0" w:space="0" w:color="auto"/>
        <w:bottom w:val="none" w:sz="0" w:space="0" w:color="auto"/>
        <w:right w:val="none" w:sz="0" w:space="0" w:color="auto"/>
      </w:divBdr>
    </w:div>
    <w:div w:id="812334268">
      <w:bodyDiv w:val="1"/>
      <w:marLeft w:val="0"/>
      <w:marRight w:val="0"/>
      <w:marTop w:val="0"/>
      <w:marBottom w:val="0"/>
      <w:divBdr>
        <w:top w:val="none" w:sz="0" w:space="0" w:color="auto"/>
        <w:left w:val="none" w:sz="0" w:space="0" w:color="auto"/>
        <w:bottom w:val="none" w:sz="0" w:space="0" w:color="auto"/>
        <w:right w:val="none" w:sz="0" w:space="0" w:color="auto"/>
      </w:divBdr>
      <w:divsChild>
        <w:div w:id="802384999">
          <w:marLeft w:val="0"/>
          <w:marRight w:val="0"/>
          <w:marTop w:val="180"/>
          <w:marBottom w:val="240"/>
          <w:divBdr>
            <w:top w:val="none" w:sz="0" w:space="0" w:color="auto"/>
            <w:left w:val="none" w:sz="0" w:space="0" w:color="auto"/>
            <w:bottom w:val="none" w:sz="0" w:space="0" w:color="auto"/>
            <w:right w:val="none" w:sz="0" w:space="0" w:color="auto"/>
          </w:divBdr>
        </w:div>
        <w:div w:id="1391461998">
          <w:marLeft w:val="0"/>
          <w:marRight w:val="0"/>
          <w:marTop w:val="180"/>
          <w:marBottom w:val="240"/>
          <w:divBdr>
            <w:top w:val="none" w:sz="0" w:space="0" w:color="auto"/>
            <w:left w:val="none" w:sz="0" w:space="0" w:color="auto"/>
            <w:bottom w:val="none" w:sz="0" w:space="0" w:color="auto"/>
            <w:right w:val="none" w:sz="0" w:space="0" w:color="auto"/>
          </w:divBdr>
        </w:div>
      </w:divsChild>
    </w:div>
    <w:div w:id="928196294">
      <w:bodyDiv w:val="1"/>
      <w:marLeft w:val="0"/>
      <w:marRight w:val="0"/>
      <w:marTop w:val="0"/>
      <w:marBottom w:val="0"/>
      <w:divBdr>
        <w:top w:val="none" w:sz="0" w:space="0" w:color="auto"/>
        <w:left w:val="none" w:sz="0" w:space="0" w:color="auto"/>
        <w:bottom w:val="none" w:sz="0" w:space="0" w:color="auto"/>
        <w:right w:val="none" w:sz="0" w:space="0" w:color="auto"/>
      </w:divBdr>
    </w:div>
    <w:div w:id="929967692">
      <w:bodyDiv w:val="1"/>
      <w:marLeft w:val="0"/>
      <w:marRight w:val="0"/>
      <w:marTop w:val="0"/>
      <w:marBottom w:val="0"/>
      <w:divBdr>
        <w:top w:val="none" w:sz="0" w:space="0" w:color="auto"/>
        <w:left w:val="none" w:sz="0" w:space="0" w:color="auto"/>
        <w:bottom w:val="none" w:sz="0" w:space="0" w:color="auto"/>
        <w:right w:val="none" w:sz="0" w:space="0" w:color="auto"/>
      </w:divBdr>
    </w:div>
    <w:div w:id="933131548">
      <w:bodyDiv w:val="1"/>
      <w:marLeft w:val="0"/>
      <w:marRight w:val="0"/>
      <w:marTop w:val="0"/>
      <w:marBottom w:val="0"/>
      <w:divBdr>
        <w:top w:val="none" w:sz="0" w:space="0" w:color="auto"/>
        <w:left w:val="none" w:sz="0" w:space="0" w:color="auto"/>
        <w:bottom w:val="none" w:sz="0" w:space="0" w:color="auto"/>
        <w:right w:val="none" w:sz="0" w:space="0" w:color="auto"/>
      </w:divBdr>
    </w:div>
    <w:div w:id="1006834203">
      <w:bodyDiv w:val="1"/>
      <w:marLeft w:val="0"/>
      <w:marRight w:val="0"/>
      <w:marTop w:val="0"/>
      <w:marBottom w:val="0"/>
      <w:divBdr>
        <w:top w:val="none" w:sz="0" w:space="0" w:color="auto"/>
        <w:left w:val="none" w:sz="0" w:space="0" w:color="auto"/>
        <w:bottom w:val="none" w:sz="0" w:space="0" w:color="auto"/>
        <w:right w:val="none" w:sz="0" w:space="0" w:color="auto"/>
      </w:divBdr>
    </w:div>
    <w:div w:id="1085344105">
      <w:bodyDiv w:val="1"/>
      <w:marLeft w:val="0"/>
      <w:marRight w:val="0"/>
      <w:marTop w:val="0"/>
      <w:marBottom w:val="0"/>
      <w:divBdr>
        <w:top w:val="none" w:sz="0" w:space="0" w:color="auto"/>
        <w:left w:val="none" w:sz="0" w:space="0" w:color="auto"/>
        <w:bottom w:val="none" w:sz="0" w:space="0" w:color="auto"/>
        <w:right w:val="none" w:sz="0" w:space="0" w:color="auto"/>
      </w:divBdr>
    </w:div>
    <w:div w:id="1438057230">
      <w:bodyDiv w:val="1"/>
      <w:marLeft w:val="0"/>
      <w:marRight w:val="0"/>
      <w:marTop w:val="0"/>
      <w:marBottom w:val="0"/>
      <w:divBdr>
        <w:top w:val="none" w:sz="0" w:space="0" w:color="auto"/>
        <w:left w:val="none" w:sz="0" w:space="0" w:color="auto"/>
        <w:bottom w:val="none" w:sz="0" w:space="0" w:color="auto"/>
        <w:right w:val="none" w:sz="0" w:space="0" w:color="auto"/>
      </w:divBdr>
    </w:div>
    <w:div w:id="1446534881">
      <w:bodyDiv w:val="1"/>
      <w:marLeft w:val="0"/>
      <w:marRight w:val="0"/>
      <w:marTop w:val="0"/>
      <w:marBottom w:val="0"/>
      <w:divBdr>
        <w:top w:val="none" w:sz="0" w:space="0" w:color="auto"/>
        <w:left w:val="none" w:sz="0" w:space="0" w:color="auto"/>
        <w:bottom w:val="none" w:sz="0" w:space="0" w:color="auto"/>
        <w:right w:val="none" w:sz="0" w:space="0" w:color="auto"/>
      </w:divBdr>
    </w:div>
    <w:div w:id="1580748930">
      <w:bodyDiv w:val="1"/>
      <w:marLeft w:val="0"/>
      <w:marRight w:val="0"/>
      <w:marTop w:val="0"/>
      <w:marBottom w:val="0"/>
      <w:divBdr>
        <w:top w:val="none" w:sz="0" w:space="0" w:color="auto"/>
        <w:left w:val="none" w:sz="0" w:space="0" w:color="auto"/>
        <w:bottom w:val="none" w:sz="0" w:space="0" w:color="auto"/>
        <w:right w:val="none" w:sz="0" w:space="0" w:color="auto"/>
      </w:divBdr>
    </w:div>
    <w:div w:id="1741293014">
      <w:bodyDiv w:val="1"/>
      <w:marLeft w:val="0"/>
      <w:marRight w:val="0"/>
      <w:marTop w:val="0"/>
      <w:marBottom w:val="0"/>
      <w:divBdr>
        <w:top w:val="none" w:sz="0" w:space="0" w:color="auto"/>
        <w:left w:val="none" w:sz="0" w:space="0" w:color="auto"/>
        <w:bottom w:val="none" w:sz="0" w:space="0" w:color="auto"/>
        <w:right w:val="none" w:sz="0" w:space="0" w:color="auto"/>
      </w:divBdr>
    </w:div>
    <w:div w:id="1813256358">
      <w:bodyDiv w:val="1"/>
      <w:marLeft w:val="0"/>
      <w:marRight w:val="0"/>
      <w:marTop w:val="0"/>
      <w:marBottom w:val="0"/>
      <w:divBdr>
        <w:top w:val="none" w:sz="0" w:space="0" w:color="auto"/>
        <w:left w:val="none" w:sz="0" w:space="0" w:color="auto"/>
        <w:bottom w:val="none" w:sz="0" w:space="0" w:color="auto"/>
        <w:right w:val="none" w:sz="0" w:space="0" w:color="auto"/>
      </w:divBdr>
      <w:divsChild>
        <w:div w:id="1561405573">
          <w:marLeft w:val="0"/>
          <w:marRight w:val="0"/>
          <w:marTop w:val="180"/>
          <w:marBottom w:val="240"/>
          <w:divBdr>
            <w:top w:val="none" w:sz="0" w:space="0" w:color="auto"/>
            <w:left w:val="none" w:sz="0" w:space="0" w:color="auto"/>
            <w:bottom w:val="none" w:sz="0" w:space="0" w:color="auto"/>
            <w:right w:val="none" w:sz="0" w:space="0" w:color="auto"/>
          </w:divBdr>
        </w:div>
        <w:div w:id="109013618">
          <w:marLeft w:val="0"/>
          <w:marRight w:val="0"/>
          <w:marTop w:val="180"/>
          <w:marBottom w:val="240"/>
          <w:divBdr>
            <w:top w:val="none" w:sz="0" w:space="0" w:color="auto"/>
            <w:left w:val="none" w:sz="0" w:space="0" w:color="auto"/>
            <w:bottom w:val="none" w:sz="0" w:space="0" w:color="auto"/>
            <w:right w:val="none" w:sz="0" w:space="0" w:color="auto"/>
          </w:divBdr>
        </w:div>
        <w:div w:id="796070798">
          <w:marLeft w:val="0"/>
          <w:marRight w:val="0"/>
          <w:marTop w:val="180"/>
          <w:marBottom w:val="240"/>
          <w:divBdr>
            <w:top w:val="none" w:sz="0" w:space="0" w:color="auto"/>
            <w:left w:val="none" w:sz="0" w:space="0" w:color="auto"/>
            <w:bottom w:val="none" w:sz="0" w:space="0" w:color="auto"/>
            <w:right w:val="none" w:sz="0" w:space="0" w:color="auto"/>
          </w:divBdr>
        </w:div>
        <w:div w:id="1205751936">
          <w:marLeft w:val="0"/>
          <w:marRight w:val="0"/>
          <w:marTop w:val="180"/>
          <w:marBottom w:val="240"/>
          <w:divBdr>
            <w:top w:val="none" w:sz="0" w:space="0" w:color="auto"/>
            <w:left w:val="none" w:sz="0" w:space="0" w:color="auto"/>
            <w:bottom w:val="none" w:sz="0" w:space="0" w:color="auto"/>
            <w:right w:val="none" w:sz="0" w:space="0" w:color="auto"/>
          </w:divBdr>
        </w:div>
        <w:div w:id="1687714486">
          <w:marLeft w:val="0"/>
          <w:marRight w:val="0"/>
          <w:marTop w:val="180"/>
          <w:marBottom w:val="240"/>
          <w:divBdr>
            <w:top w:val="none" w:sz="0" w:space="0" w:color="auto"/>
            <w:left w:val="none" w:sz="0" w:space="0" w:color="auto"/>
            <w:bottom w:val="none" w:sz="0" w:space="0" w:color="auto"/>
            <w:right w:val="none" w:sz="0" w:space="0" w:color="auto"/>
          </w:divBdr>
        </w:div>
        <w:div w:id="1112550083">
          <w:marLeft w:val="0"/>
          <w:marRight w:val="0"/>
          <w:marTop w:val="180"/>
          <w:marBottom w:val="240"/>
          <w:divBdr>
            <w:top w:val="none" w:sz="0" w:space="0" w:color="auto"/>
            <w:left w:val="none" w:sz="0" w:space="0" w:color="auto"/>
            <w:bottom w:val="none" w:sz="0" w:space="0" w:color="auto"/>
            <w:right w:val="none" w:sz="0" w:space="0" w:color="auto"/>
          </w:divBdr>
        </w:div>
        <w:div w:id="251665691">
          <w:marLeft w:val="0"/>
          <w:marRight w:val="0"/>
          <w:marTop w:val="180"/>
          <w:marBottom w:val="240"/>
          <w:divBdr>
            <w:top w:val="none" w:sz="0" w:space="0" w:color="auto"/>
            <w:left w:val="none" w:sz="0" w:space="0" w:color="auto"/>
            <w:bottom w:val="none" w:sz="0" w:space="0" w:color="auto"/>
            <w:right w:val="none" w:sz="0" w:space="0" w:color="auto"/>
          </w:divBdr>
        </w:div>
        <w:div w:id="620377071">
          <w:marLeft w:val="0"/>
          <w:marRight w:val="0"/>
          <w:marTop w:val="180"/>
          <w:marBottom w:val="240"/>
          <w:divBdr>
            <w:top w:val="none" w:sz="0" w:space="0" w:color="auto"/>
            <w:left w:val="none" w:sz="0" w:space="0" w:color="auto"/>
            <w:bottom w:val="none" w:sz="0" w:space="0" w:color="auto"/>
            <w:right w:val="none" w:sz="0" w:space="0" w:color="auto"/>
          </w:divBdr>
        </w:div>
        <w:div w:id="1591424588">
          <w:marLeft w:val="0"/>
          <w:marRight w:val="0"/>
          <w:marTop w:val="180"/>
          <w:marBottom w:val="240"/>
          <w:divBdr>
            <w:top w:val="none" w:sz="0" w:space="0" w:color="auto"/>
            <w:left w:val="none" w:sz="0" w:space="0" w:color="auto"/>
            <w:bottom w:val="none" w:sz="0" w:space="0" w:color="auto"/>
            <w:right w:val="none" w:sz="0" w:space="0" w:color="auto"/>
          </w:divBdr>
        </w:div>
        <w:div w:id="711347825">
          <w:marLeft w:val="0"/>
          <w:marRight w:val="0"/>
          <w:marTop w:val="180"/>
          <w:marBottom w:val="240"/>
          <w:divBdr>
            <w:top w:val="none" w:sz="0" w:space="0" w:color="auto"/>
            <w:left w:val="none" w:sz="0" w:space="0" w:color="auto"/>
            <w:bottom w:val="none" w:sz="0" w:space="0" w:color="auto"/>
            <w:right w:val="none" w:sz="0" w:space="0" w:color="auto"/>
          </w:divBdr>
        </w:div>
        <w:div w:id="1514219358">
          <w:marLeft w:val="0"/>
          <w:marRight w:val="0"/>
          <w:marTop w:val="180"/>
          <w:marBottom w:val="240"/>
          <w:divBdr>
            <w:top w:val="none" w:sz="0" w:space="0" w:color="auto"/>
            <w:left w:val="none" w:sz="0" w:space="0" w:color="auto"/>
            <w:bottom w:val="none" w:sz="0" w:space="0" w:color="auto"/>
            <w:right w:val="none" w:sz="0" w:space="0" w:color="auto"/>
          </w:divBdr>
        </w:div>
        <w:div w:id="1715042492">
          <w:marLeft w:val="0"/>
          <w:marRight w:val="0"/>
          <w:marTop w:val="180"/>
          <w:marBottom w:val="240"/>
          <w:divBdr>
            <w:top w:val="none" w:sz="0" w:space="0" w:color="auto"/>
            <w:left w:val="none" w:sz="0" w:space="0" w:color="auto"/>
            <w:bottom w:val="none" w:sz="0" w:space="0" w:color="auto"/>
            <w:right w:val="none" w:sz="0" w:space="0" w:color="auto"/>
          </w:divBdr>
        </w:div>
        <w:div w:id="1908876999">
          <w:marLeft w:val="0"/>
          <w:marRight w:val="0"/>
          <w:marTop w:val="180"/>
          <w:marBottom w:val="240"/>
          <w:divBdr>
            <w:top w:val="none" w:sz="0" w:space="0" w:color="auto"/>
            <w:left w:val="none" w:sz="0" w:space="0" w:color="auto"/>
            <w:bottom w:val="none" w:sz="0" w:space="0" w:color="auto"/>
            <w:right w:val="none" w:sz="0" w:space="0" w:color="auto"/>
          </w:divBdr>
        </w:div>
        <w:div w:id="2019110677">
          <w:marLeft w:val="0"/>
          <w:marRight w:val="0"/>
          <w:marTop w:val="180"/>
          <w:marBottom w:val="240"/>
          <w:divBdr>
            <w:top w:val="none" w:sz="0" w:space="0" w:color="auto"/>
            <w:left w:val="none" w:sz="0" w:space="0" w:color="auto"/>
            <w:bottom w:val="none" w:sz="0" w:space="0" w:color="auto"/>
            <w:right w:val="none" w:sz="0" w:space="0" w:color="auto"/>
          </w:divBdr>
        </w:div>
        <w:div w:id="1379668415">
          <w:marLeft w:val="0"/>
          <w:marRight w:val="0"/>
          <w:marTop w:val="180"/>
          <w:marBottom w:val="240"/>
          <w:divBdr>
            <w:top w:val="none" w:sz="0" w:space="0" w:color="auto"/>
            <w:left w:val="none" w:sz="0" w:space="0" w:color="auto"/>
            <w:bottom w:val="none" w:sz="0" w:space="0" w:color="auto"/>
            <w:right w:val="none" w:sz="0" w:space="0" w:color="auto"/>
          </w:divBdr>
        </w:div>
      </w:divsChild>
    </w:div>
    <w:div w:id="1874538583">
      <w:bodyDiv w:val="1"/>
      <w:marLeft w:val="0"/>
      <w:marRight w:val="0"/>
      <w:marTop w:val="0"/>
      <w:marBottom w:val="0"/>
      <w:divBdr>
        <w:top w:val="none" w:sz="0" w:space="0" w:color="auto"/>
        <w:left w:val="none" w:sz="0" w:space="0" w:color="auto"/>
        <w:bottom w:val="none" w:sz="0" w:space="0" w:color="auto"/>
        <w:right w:val="none" w:sz="0" w:space="0" w:color="auto"/>
      </w:divBdr>
    </w:div>
    <w:div w:id="1897931719">
      <w:bodyDiv w:val="1"/>
      <w:marLeft w:val="0"/>
      <w:marRight w:val="0"/>
      <w:marTop w:val="0"/>
      <w:marBottom w:val="0"/>
      <w:divBdr>
        <w:top w:val="none" w:sz="0" w:space="0" w:color="auto"/>
        <w:left w:val="none" w:sz="0" w:space="0" w:color="auto"/>
        <w:bottom w:val="none" w:sz="0" w:space="0" w:color="auto"/>
        <w:right w:val="none" w:sz="0" w:space="0" w:color="auto"/>
      </w:divBdr>
    </w:div>
    <w:div w:id="1968386063">
      <w:bodyDiv w:val="1"/>
      <w:marLeft w:val="0"/>
      <w:marRight w:val="0"/>
      <w:marTop w:val="0"/>
      <w:marBottom w:val="0"/>
      <w:divBdr>
        <w:top w:val="none" w:sz="0" w:space="0" w:color="auto"/>
        <w:left w:val="none" w:sz="0" w:space="0" w:color="auto"/>
        <w:bottom w:val="none" w:sz="0" w:space="0" w:color="auto"/>
        <w:right w:val="none" w:sz="0" w:space="0" w:color="auto"/>
      </w:divBdr>
      <w:divsChild>
        <w:div w:id="699546063">
          <w:marLeft w:val="0"/>
          <w:marRight w:val="0"/>
          <w:marTop w:val="180"/>
          <w:marBottom w:val="240"/>
          <w:divBdr>
            <w:top w:val="none" w:sz="0" w:space="0" w:color="auto"/>
            <w:left w:val="none" w:sz="0" w:space="0" w:color="auto"/>
            <w:bottom w:val="none" w:sz="0" w:space="0" w:color="auto"/>
            <w:right w:val="none" w:sz="0" w:space="0" w:color="auto"/>
          </w:divBdr>
        </w:div>
        <w:div w:id="1511990881">
          <w:marLeft w:val="0"/>
          <w:marRight w:val="0"/>
          <w:marTop w:val="180"/>
          <w:marBottom w:val="240"/>
          <w:divBdr>
            <w:top w:val="none" w:sz="0" w:space="0" w:color="auto"/>
            <w:left w:val="none" w:sz="0" w:space="0" w:color="auto"/>
            <w:bottom w:val="none" w:sz="0" w:space="0" w:color="auto"/>
            <w:right w:val="none" w:sz="0" w:space="0" w:color="auto"/>
          </w:divBdr>
        </w:div>
      </w:divsChild>
    </w:div>
    <w:div w:id="2029216838">
      <w:bodyDiv w:val="1"/>
      <w:marLeft w:val="0"/>
      <w:marRight w:val="0"/>
      <w:marTop w:val="0"/>
      <w:marBottom w:val="0"/>
      <w:divBdr>
        <w:top w:val="none" w:sz="0" w:space="0" w:color="auto"/>
        <w:left w:val="none" w:sz="0" w:space="0" w:color="auto"/>
        <w:bottom w:val="none" w:sz="0" w:space="0" w:color="auto"/>
        <w:right w:val="none" w:sz="0" w:space="0" w:color="auto"/>
      </w:divBdr>
    </w:div>
    <w:div w:id="2029259648">
      <w:bodyDiv w:val="1"/>
      <w:marLeft w:val="0"/>
      <w:marRight w:val="0"/>
      <w:marTop w:val="0"/>
      <w:marBottom w:val="0"/>
      <w:divBdr>
        <w:top w:val="none" w:sz="0" w:space="0" w:color="auto"/>
        <w:left w:val="none" w:sz="0" w:space="0" w:color="auto"/>
        <w:bottom w:val="none" w:sz="0" w:space="0" w:color="auto"/>
        <w:right w:val="none" w:sz="0" w:space="0" w:color="auto"/>
      </w:divBdr>
    </w:div>
    <w:div w:id="2050643862">
      <w:bodyDiv w:val="1"/>
      <w:marLeft w:val="0"/>
      <w:marRight w:val="0"/>
      <w:marTop w:val="0"/>
      <w:marBottom w:val="0"/>
      <w:divBdr>
        <w:top w:val="none" w:sz="0" w:space="0" w:color="auto"/>
        <w:left w:val="none" w:sz="0" w:space="0" w:color="auto"/>
        <w:bottom w:val="none" w:sz="0" w:space="0" w:color="auto"/>
        <w:right w:val="none" w:sz="0" w:space="0" w:color="auto"/>
      </w:divBdr>
      <w:divsChild>
        <w:div w:id="917519798">
          <w:marLeft w:val="0"/>
          <w:marRight w:val="0"/>
          <w:marTop w:val="180"/>
          <w:marBottom w:val="240"/>
          <w:divBdr>
            <w:top w:val="none" w:sz="0" w:space="0" w:color="auto"/>
            <w:left w:val="none" w:sz="0" w:space="0" w:color="auto"/>
            <w:bottom w:val="none" w:sz="0" w:space="0" w:color="auto"/>
            <w:right w:val="none" w:sz="0" w:space="0" w:color="auto"/>
          </w:divBdr>
        </w:div>
      </w:divsChild>
    </w:div>
    <w:div w:id="212423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955" Type="http://schemas.openxmlformats.org/officeDocument/2006/relationships/image" Target="media/image955.png"/><Relationship Id="rId900" Type="http://schemas.openxmlformats.org/officeDocument/2006/relationships/hyperlink" Target="https://documentolog.com/?verify=KZ9RWM5202610370292500DF8A"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11641</TotalTime>
  <Pages>5</Pages>
  <Words>1557</Words>
  <Characters>8876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Шукенов Алимжан Хабидоллаевич </cp:lastModifiedBy>
  <cp:revision>51</cp:revision>
  <cp:lastPrinted>2025-05-30T12:48:00Z</cp:lastPrinted>
  <dcterms:created xsi:type="dcterms:W3CDTF">2024-12-24T06:08:00Z</dcterms:created>
  <dcterms:modified xsi:type="dcterms:W3CDTF">2026-07-29T11:40:00Z</dcterms:modified>
</cp:coreProperties>
</file>