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08582/000 от 26.06.2026</w:t>
      </w:r>
    </w:p>
    <w:p w:rsidR="0066724B" w:rsidRPr="00A309E1" w:rsidRDefault="0066724B">
      <w:r w:rsidRPr="00A309E1">
        <w:rPr>
          <w:noProof/>
        </w:rPr>
        <w:drawing>
          <wp:anchor distT="0" distB="0" distL="114300" distR="114300" simplePos="0" relativeHeight="251659264" behindDoc="1" locked="0" layoutInCell="1" allowOverlap="1" wp14:anchorId="5369BBB1" wp14:editId="1A5247F3">
            <wp:simplePos x="0" y="0"/>
            <wp:positionH relativeFrom="page">
              <wp:align>left</wp:align>
            </wp:positionH>
            <wp:positionV relativeFrom="paragraph">
              <wp:posOffset>-772077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724B" w:rsidRPr="00A309E1" w:rsidRDefault="0066724B" w:rsidP="0066724B"/>
    <w:p w:rsidR="0066724B" w:rsidRPr="00A309E1" w:rsidRDefault="0066724B" w:rsidP="0066724B"/>
    <w:p w:rsidR="0066724B" w:rsidRPr="00A309E1" w:rsidRDefault="0066724B" w:rsidP="0066724B"/>
    <w:p w:rsidR="0066724B" w:rsidRPr="00A309E1" w:rsidRDefault="0066724B" w:rsidP="0066724B"/>
    <w:p w:rsidR="0066724B" w:rsidRPr="00A309E1" w:rsidRDefault="0066724B" w:rsidP="0066724B"/>
    <w:p w:rsidR="0066724B" w:rsidRPr="00A309E1" w:rsidRDefault="0066724B" w:rsidP="0066724B">
      <w:pPr>
        <w:ind w:left="4956"/>
        <w:rPr>
          <w:b/>
          <w:sz w:val="28"/>
        </w:rPr>
      </w:pPr>
    </w:p>
    <w:p w:rsidR="002701A1" w:rsidRPr="00A309E1" w:rsidRDefault="002701A1" w:rsidP="0066724B">
      <w:pPr>
        <w:tabs>
          <w:tab w:val="left" w:pos="7260"/>
        </w:tabs>
        <w:rPr>
          <w:b/>
          <w:sz w:val="28"/>
        </w:rPr>
      </w:pPr>
    </w:p>
    <w:p w:rsidR="00723041" w:rsidRPr="00A309E1" w:rsidRDefault="00723041" w:rsidP="007204BB">
      <w:pPr>
        <w:tabs>
          <w:tab w:val="left" w:pos="7260"/>
        </w:tabs>
        <w:ind w:left="4956"/>
        <w:rPr>
          <w:b/>
          <w:bCs/>
          <w:sz w:val="28"/>
        </w:rPr>
      </w:pPr>
    </w:p>
    <w:p w:rsidR="00723041" w:rsidRPr="00A309E1" w:rsidRDefault="00723041" w:rsidP="007204BB">
      <w:pPr>
        <w:tabs>
          <w:tab w:val="left" w:pos="7260"/>
        </w:tabs>
        <w:ind w:left="4956"/>
        <w:rPr>
          <w:b/>
          <w:bCs/>
          <w:sz w:val="28"/>
        </w:rPr>
      </w:pPr>
    </w:p>
    <w:p w:rsidR="00723041" w:rsidRPr="00A309E1" w:rsidRDefault="00723041" w:rsidP="007204BB">
      <w:pPr>
        <w:tabs>
          <w:tab w:val="left" w:pos="7260"/>
        </w:tabs>
        <w:ind w:left="4956"/>
        <w:rPr>
          <w:b/>
          <w:bCs/>
          <w:sz w:val="28"/>
        </w:rPr>
      </w:pPr>
    </w:p>
    <w:p w:rsidR="005A19A4" w:rsidRDefault="005A19A4" w:rsidP="005A19A4">
      <w:pPr>
        <w:tabs>
          <w:tab w:val="left" w:pos="7260"/>
        </w:tabs>
        <w:ind w:left="4248" w:firstLine="709"/>
        <w:jc w:val="both"/>
        <w:rPr>
          <w:b/>
          <w:bCs/>
          <w:sz w:val="28"/>
        </w:rPr>
      </w:pPr>
      <w:r w:rsidRPr="005A19A4">
        <w:rPr>
          <w:b/>
          <w:bCs/>
          <w:sz w:val="28"/>
        </w:rPr>
        <w:t xml:space="preserve">Министерство </w:t>
      </w:r>
    </w:p>
    <w:p w:rsidR="005A19A4" w:rsidRPr="005A19A4" w:rsidRDefault="005A19A4" w:rsidP="005A19A4">
      <w:pPr>
        <w:tabs>
          <w:tab w:val="left" w:pos="7260"/>
        </w:tabs>
        <w:ind w:left="4248" w:firstLine="709"/>
        <w:jc w:val="both"/>
        <w:rPr>
          <w:b/>
          <w:bCs/>
          <w:sz w:val="28"/>
        </w:rPr>
      </w:pPr>
      <w:r w:rsidRPr="005A19A4">
        <w:rPr>
          <w:b/>
          <w:bCs/>
          <w:sz w:val="28"/>
        </w:rPr>
        <w:t>промышленности и строительства</w:t>
      </w:r>
    </w:p>
    <w:p w:rsidR="005A19A4" w:rsidRPr="005A19A4" w:rsidRDefault="005A19A4" w:rsidP="005A19A4">
      <w:pPr>
        <w:tabs>
          <w:tab w:val="left" w:pos="7260"/>
        </w:tabs>
        <w:ind w:left="4248" w:firstLine="709"/>
        <w:jc w:val="both"/>
        <w:rPr>
          <w:b/>
          <w:bCs/>
          <w:sz w:val="28"/>
        </w:rPr>
      </w:pPr>
      <w:r w:rsidRPr="005A19A4">
        <w:rPr>
          <w:b/>
          <w:bCs/>
          <w:sz w:val="28"/>
        </w:rPr>
        <w:t xml:space="preserve">Республики Казахстан </w:t>
      </w:r>
    </w:p>
    <w:p w:rsidR="00DD5455" w:rsidRDefault="00DD5455" w:rsidP="00DD5455">
      <w:pPr>
        <w:tabs>
          <w:tab w:val="left" w:pos="7260"/>
        </w:tabs>
        <w:jc w:val="both"/>
        <w:rPr>
          <w:b/>
          <w:bCs/>
          <w:sz w:val="28"/>
        </w:rPr>
      </w:pPr>
    </w:p>
    <w:p w:rsidR="00DD5455" w:rsidRPr="00B01D73" w:rsidRDefault="008F16CA" w:rsidP="00DD5455">
      <w:pPr>
        <w:tabs>
          <w:tab w:val="left" w:pos="7260"/>
        </w:tabs>
        <w:jc w:val="both"/>
        <w:rPr>
          <w:i/>
          <w:iCs/>
        </w:rPr>
      </w:pPr>
      <w:r w:rsidRPr="00B01D73">
        <w:rPr>
          <w:i/>
          <w:iCs/>
        </w:rPr>
        <w:t xml:space="preserve">О рассмотрении обращения </w:t>
      </w:r>
    </w:p>
    <w:p w:rsidR="00DD5455" w:rsidRPr="00B01D73" w:rsidRDefault="008F16CA" w:rsidP="00DD5455">
      <w:pPr>
        <w:tabs>
          <w:tab w:val="left" w:pos="7260"/>
        </w:tabs>
        <w:jc w:val="both"/>
        <w:rPr>
          <w:i/>
          <w:iCs/>
        </w:rPr>
      </w:pPr>
      <w:r w:rsidRPr="00B01D73">
        <w:rPr>
          <w:i/>
          <w:iCs/>
        </w:rPr>
        <w:t xml:space="preserve">субъекта предпринимательства и </w:t>
      </w:r>
    </w:p>
    <w:p w:rsidR="005A19A4" w:rsidRPr="00B01D73" w:rsidRDefault="008F16CA" w:rsidP="00DD5455">
      <w:pPr>
        <w:tabs>
          <w:tab w:val="left" w:pos="7260"/>
        </w:tabs>
        <w:jc w:val="both"/>
        <w:rPr>
          <w:i/>
          <w:iCs/>
        </w:rPr>
      </w:pPr>
      <w:r w:rsidRPr="00B01D73">
        <w:rPr>
          <w:i/>
          <w:iCs/>
        </w:rPr>
        <w:t>принятии мер по восстановлению нарушенных прав</w:t>
      </w:r>
    </w:p>
    <w:p w:rsidR="00DD5455" w:rsidRDefault="00DD5455" w:rsidP="005A19A4">
      <w:pPr>
        <w:tabs>
          <w:tab w:val="left" w:pos="7260"/>
        </w:tabs>
        <w:ind w:firstLine="709"/>
        <w:jc w:val="both"/>
        <w:rPr>
          <w:sz w:val="28"/>
        </w:rPr>
      </w:pPr>
    </w:p>
    <w:p w:rsidR="00AD0FDD" w:rsidRDefault="00AD0FDD" w:rsidP="00AD0FDD">
      <w:pPr>
        <w:tabs>
          <w:tab w:val="left" w:pos="7260"/>
        </w:tabs>
        <w:ind w:firstLine="709"/>
        <w:jc w:val="both"/>
        <w:rPr>
          <w:sz w:val="28"/>
        </w:rPr>
      </w:pPr>
      <w:r w:rsidRPr="00AD0FDD">
        <w:rPr>
          <w:sz w:val="28"/>
        </w:rPr>
        <w:t>На мое имя поступило обращение ТОО «</w:t>
      </w:r>
      <w:proofErr w:type="spellStart"/>
      <w:r w:rsidRPr="00AD0FDD">
        <w:rPr>
          <w:sz w:val="28"/>
        </w:rPr>
        <w:t>Globmine</w:t>
      </w:r>
      <w:proofErr w:type="spellEnd"/>
      <w:r w:rsidRPr="00AD0FDD">
        <w:rPr>
          <w:sz w:val="28"/>
        </w:rPr>
        <w:t xml:space="preserve">» относительно действий должностных лиц Министерства промышленности и строительства Республики Казахстан, связанных с принятием административных актов о прекращении (отзыве) Лицензии на разведку твердых полезных ископаемых №1188-EL от 05 февраля 2021 года. </w:t>
      </w:r>
    </w:p>
    <w:p w:rsidR="00AD0FDD" w:rsidRPr="00AD0FDD" w:rsidRDefault="00AD0FDD" w:rsidP="00AD0FDD">
      <w:pPr>
        <w:tabs>
          <w:tab w:val="left" w:pos="7260"/>
        </w:tabs>
        <w:ind w:firstLine="709"/>
        <w:jc w:val="both"/>
        <w:rPr>
          <w:sz w:val="28"/>
        </w:rPr>
      </w:pPr>
      <w:r w:rsidRPr="00AD0FDD">
        <w:rPr>
          <w:sz w:val="28"/>
        </w:rPr>
        <w:t>Из доводов заявителя и представленных документов усматриваются обстоятельства, требующие дополнительной проверки на предмет соблюдения требований законодательства Республики Казахстан, а также принципов законности, справедливости, добросовестности, соразмерности и защиты прав субъектов предпринимательства.</w:t>
      </w:r>
    </w:p>
    <w:p w:rsidR="00AD0FDD" w:rsidRDefault="00AD0FDD" w:rsidP="00AD0FDD">
      <w:pPr>
        <w:tabs>
          <w:tab w:val="left" w:pos="7260"/>
        </w:tabs>
        <w:ind w:firstLine="709"/>
        <w:jc w:val="both"/>
        <w:rPr>
          <w:sz w:val="28"/>
        </w:rPr>
      </w:pPr>
      <w:r w:rsidRPr="00AD0FDD">
        <w:rPr>
          <w:sz w:val="28"/>
        </w:rPr>
        <w:t>Согласно представленным материалам, право недропользования по Лицензии №1188-EL было приобретено ТОО «</w:t>
      </w:r>
      <w:proofErr w:type="spellStart"/>
      <w:r w:rsidRPr="00AD0FDD">
        <w:rPr>
          <w:sz w:val="28"/>
        </w:rPr>
        <w:t>Globmine</w:t>
      </w:r>
      <w:proofErr w:type="spellEnd"/>
      <w:r w:rsidRPr="00AD0FDD">
        <w:rPr>
          <w:sz w:val="28"/>
        </w:rPr>
        <w:t xml:space="preserve">» на законных основаниях в результате урегулирования задолженности компании </w:t>
      </w:r>
      <w:proofErr w:type="spellStart"/>
      <w:r w:rsidRPr="00AD0FDD">
        <w:rPr>
          <w:sz w:val="28"/>
        </w:rPr>
        <w:t>Meteor</w:t>
      </w:r>
      <w:proofErr w:type="spellEnd"/>
      <w:r w:rsidRPr="00AD0FDD">
        <w:rPr>
          <w:sz w:val="28"/>
        </w:rPr>
        <w:t xml:space="preserve"> </w:t>
      </w:r>
      <w:proofErr w:type="spellStart"/>
      <w:r w:rsidRPr="00AD0FDD">
        <w:rPr>
          <w:sz w:val="28"/>
        </w:rPr>
        <w:t>Mining</w:t>
      </w:r>
      <w:proofErr w:type="spellEnd"/>
      <w:r w:rsidRPr="00AD0FDD">
        <w:rPr>
          <w:sz w:val="28"/>
        </w:rPr>
        <w:t xml:space="preserve"> </w:t>
      </w:r>
      <w:proofErr w:type="spellStart"/>
      <w:r w:rsidRPr="00AD0FDD">
        <w:rPr>
          <w:sz w:val="28"/>
        </w:rPr>
        <w:t>Company</w:t>
      </w:r>
      <w:proofErr w:type="spellEnd"/>
      <w:r w:rsidRPr="00AD0FDD">
        <w:rPr>
          <w:sz w:val="28"/>
        </w:rPr>
        <w:t xml:space="preserve"> KZ (</w:t>
      </w:r>
      <w:proofErr w:type="spellStart"/>
      <w:r w:rsidRPr="00AD0FDD">
        <w:rPr>
          <w:sz w:val="28"/>
        </w:rPr>
        <w:t>Conduit</w:t>
      </w:r>
      <w:proofErr w:type="spellEnd"/>
      <w:r w:rsidRPr="00AD0FDD">
        <w:rPr>
          <w:sz w:val="28"/>
        </w:rPr>
        <w:t xml:space="preserve"> 24) </w:t>
      </w:r>
      <w:proofErr w:type="spellStart"/>
      <w:r w:rsidRPr="00AD0FDD">
        <w:rPr>
          <w:sz w:val="28"/>
        </w:rPr>
        <w:t>Ltd</w:t>
      </w:r>
      <w:proofErr w:type="spellEnd"/>
      <w:r w:rsidRPr="00AD0FDD">
        <w:rPr>
          <w:sz w:val="28"/>
        </w:rPr>
        <w:t xml:space="preserve">., подтвержденной вступившими в законную силу решениями Суда Международного </w:t>
      </w:r>
      <w:proofErr w:type="spellStart"/>
      <w:r w:rsidRPr="00AD0FDD">
        <w:rPr>
          <w:sz w:val="28"/>
        </w:rPr>
        <w:t>финансоческого</w:t>
      </w:r>
      <w:proofErr w:type="spellEnd"/>
      <w:r w:rsidRPr="00AD0FDD">
        <w:rPr>
          <w:sz w:val="28"/>
        </w:rPr>
        <w:t xml:space="preserve"> центра «Астана» (AIFC </w:t>
      </w:r>
      <w:proofErr w:type="spellStart"/>
      <w:r w:rsidRPr="00AD0FDD">
        <w:rPr>
          <w:sz w:val="28"/>
        </w:rPr>
        <w:t>Court</w:t>
      </w:r>
      <w:proofErr w:type="spellEnd"/>
      <w:r w:rsidRPr="00AD0FDD">
        <w:rPr>
          <w:sz w:val="28"/>
        </w:rPr>
        <w:t xml:space="preserve">). </w:t>
      </w:r>
    </w:p>
    <w:p w:rsidR="00AD0FDD" w:rsidRDefault="00AD0FDD" w:rsidP="00AD0FDD">
      <w:pPr>
        <w:tabs>
          <w:tab w:val="left" w:pos="7260"/>
        </w:tabs>
        <w:ind w:firstLine="709"/>
        <w:jc w:val="both"/>
        <w:rPr>
          <w:sz w:val="28"/>
        </w:rPr>
      </w:pPr>
      <w:r w:rsidRPr="00AD0FDD">
        <w:rPr>
          <w:sz w:val="28"/>
        </w:rPr>
        <w:t xml:space="preserve">В соответствии со статьей 40 Кодекса Республики Казахстан «О недрах и недропользовании», переход права недропользования в рамках исполнительного производства является легитимным способом обращения взыскания на имущественные права должника. </w:t>
      </w:r>
    </w:p>
    <w:p w:rsidR="00AD0FDD" w:rsidRPr="00AD0FDD" w:rsidRDefault="00AD0FDD" w:rsidP="00AD0FDD">
      <w:pPr>
        <w:tabs>
          <w:tab w:val="left" w:pos="7260"/>
        </w:tabs>
        <w:ind w:firstLine="709"/>
        <w:jc w:val="both"/>
        <w:rPr>
          <w:sz w:val="28"/>
        </w:rPr>
      </w:pPr>
      <w:r w:rsidRPr="00AD0FDD">
        <w:rPr>
          <w:bCs/>
          <w:sz w:val="28"/>
        </w:rPr>
        <w:t>С 23 декабря 2023 года на основании постановления частного судебного исполнителя на данную Лицензию был наложен арест в рамках принудительного взыскания, о чем Министерство было надлежащим образом уведомлено. После достижения сторонами соглашения о добровольном урегулировании задолженности, постановлением частного судебного исполнителя от 17 ноября 2025 года арестованная Лицензия №1188-EL была передана в счет погашения долга ТОО «</w:t>
      </w:r>
      <w:proofErr w:type="spellStart"/>
      <w:r w:rsidRPr="00AD0FDD">
        <w:rPr>
          <w:bCs/>
          <w:sz w:val="28"/>
        </w:rPr>
        <w:t>Globmine</w:t>
      </w:r>
      <w:proofErr w:type="spellEnd"/>
      <w:r w:rsidRPr="00AD0FDD">
        <w:rPr>
          <w:bCs/>
          <w:sz w:val="28"/>
        </w:rPr>
        <w:t xml:space="preserve">». Вопрос о переоформлении </w:t>
      </w:r>
      <w:r w:rsidRPr="00AD0FDD">
        <w:rPr>
          <w:bCs/>
          <w:sz w:val="28"/>
        </w:rPr>
        <w:lastRenderedPageBreak/>
        <w:t>права недропользования был всесторонне рассмотрен Экспертной комиссией Министерства, которая проверила приобретателя на соответствие всем требованиям законодательства и вынесла положительное решение, на основании которого 10 марта 2026 года Лицензия была официально переоформлена на ТОО «</w:t>
      </w:r>
      <w:proofErr w:type="spellStart"/>
      <w:r w:rsidRPr="00AD0FDD">
        <w:rPr>
          <w:bCs/>
          <w:sz w:val="28"/>
        </w:rPr>
        <w:t>Globmine</w:t>
      </w:r>
      <w:proofErr w:type="spellEnd"/>
      <w:r w:rsidRPr="00AD0FDD">
        <w:rPr>
          <w:bCs/>
          <w:sz w:val="28"/>
        </w:rPr>
        <w:t xml:space="preserve">», ставшее законным и признанным государством </w:t>
      </w:r>
      <w:proofErr w:type="spellStart"/>
      <w:r w:rsidRPr="00AD0FDD">
        <w:rPr>
          <w:bCs/>
          <w:sz w:val="28"/>
        </w:rPr>
        <w:t>недропользователем</w:t>
      </w:r>
      <w:proofErr w:type="spellEnd"/>
      <w:r w:rsidRPr="00AD0FDD">
        <w:rPr>
          <w:bCs/>
          <w:sz w:val="28"/>
        </w:rPr>
        <w:t>.</w:t>
      </w:r>
    </w:p>
    <w:p w:rsidR="00AD0FDD" w:rsidRDefault="00AD0FDD" w:rsidP="00AD0FDD">
      <w:pPr>
        <w:tabs>
          <w:tab w:val="left" w:pos="7260"/>
        </w:tabs>
        <w:ind w:firstLine="709"/>
        <w:jc w:val="both"/>
        <w:rPr>
          <w:sz w:val="28"/>
        </w:rPr>
      </w:pPr>
      <w:r w:rsidRPr="00AD0FDD">
        <w:rPr>
          <w:sz w:val="28"/>
        </w:rPr>
        <w:t xml:space="preserve">Вместе с тем, практически сразу после переоформления Лицензии, Министерством была инициирована процедура прекращения ее действия в связи с нарушениями, допущенных прежним владельцем. Данный шаг уполномоченного органа напрямую нарушает императивные нормы материального и процессуального права Республики Казахстан, а также общепринятые стандарты международного инвестиционного права. </w:t>
      </w:r>
    </w:p>
    <w:p w:rsidR="00AD0FDD" w:rsidRDefault="00AD0FDD" w:rsidP="00AD0FDD">
      <w:pPr>
        <w:tabs>
          <w:tab w:val="left" w:pos="7260"/>
        </w:tabs>
        <w:ind w:firstLine="709"/>
        <w:jc w:val="both"/>
        <w:rPr>
          <w:sz w:val="28"/>
        </w:rPr>
      </w:pPr>
      <w:r w:rsidRPr="00AD0FDD">
        <w:rPr>
          <w:sz w:val="28"/>
        </w:rPr>
        <w:t xml:space="preserve">Во-первых, согласно статье 106 Кодекса Республики Казахстан «О недрах и недропользовании», процедура отзыва лицензии на разведку твердых полезных ископаемых строго регламентирована и требует обязательного предварительного направления </w:t>
      </w:r>
      <w:proofErr w:type="spellStart"/>
      <w:r w:rsidRPr="00AD0FDD">
        <w:rPr>
          <w:sz w:val="28"/>
        </w:rPr>
        <w:t>недропользователю</w:t>
      </w:r>
      <w:proofErr w:type="spellEnd"/>
      <w:r w:rsidRPr="00AD0FDD">
        <w:rPr>
          <w:sz w:val="28"/>
        </w:rPr>
        <w:t xml:space="preserve"> уведомления о нарушении обязательств с предоставлением законодательно установленного срока для их устранения. Инициирование прекращения Лицензии без направления такого уведомления в адрес ТОО «</w:t>
      </w:r>
      <w:proofErr w:type="spellStart"/>
      <w:r w:rsidRPr="00AD0FDD">
        <w:rPr>
          <w:sz w:val="28"/>
        </w:rPr>
        <w:t>Globmine</w:t>
      </w:r>
      <w:proofErr w:type="spellEnd"/>
      <w:r w:rsidRPr="00AD0FDD">
        <w:rPr>
          <w:sz w:val="28"/>
        </w:rPr>
        <w:t xml:space="preserve">» является прямым нарушением специального закона. </w:t>
      </w:r>
    </w:p>
    <w:p w:rsidR="00AD0FDD" w:rsidRPr="00AD0FDD" w:rsidRDefault="00AD0FDD" w:rsidP="00AD0FDD">
      <w:pPr>
        <w:tabs>
          <w:tab w:val="left" w:pos="7260"/>
        </w:tabs>
        <w:ind w:firstLine="709"/>
        <w:jc w:val="both"/>
        <w:rPr>
          <w:sz w:val="28"/>
        </w:rPr>
      </w:pPr>
      <w:r w:rsidRPr="00AD0FDD">
        <w:rPr>
          <w:sz w:val="28"/>
        </w:rPr>
        <w:t xml:space="preserve">Во-вторых, в нарушение статьи 73 АППК РК, новому </w:t>
      </w:r>
      <w:proofErr w:type="spellStart"/>
      <w:r w:rsidRPr="00AD0FDD">
        <w:rPr>
          <w:sz w:val="28"/>
        </w:rPr>
        <w:t>недропользователю</w:t>
      </w:r>
      <w:proofErr w:type="spellEnd"/>
      <w:r w:rsidRPr="00AD0FDD">
        <w:rPr>
          <w:sz w:val="28"/>
        </w:rPr>
        <w:t xml:space="preserve"> не была предоставлена возможность реализовать свое законное право быть выслушанным, представить пояснения и документы об устранении нарушений в рамках административной процедуры. Должностные лица ведомства полностью проигнорировали тот факт, что значительная часть нарушений сформировалась в период нахождения Лицензии под арестом, когда проведение каких-либо работ было заблокировано, а ТОО «</w:t>
      </w:r>
      <w:proofErr w:type="spellStart"/>
      <w:r w:rsidRPr="00AD0FDD">
        <w:rPr>
          <w:sz w:val="28"/>
        </w:rPr>
        <w:t>Globmine</w:t>
      </w:r>
      <w:proofErr w:type="spellEnd"/>
      <w:r w:rsidRPr="00AD0FDD">
        <w:rPr>
          <w:sz w:val="28"/>
        </w:rPr>
        <w:t>» после официального вступления в права 10 марта 2026 года самостоятельно и за счет собственных инвестиций начало ликвидацию недоработок прежнего владельца и подготовку к полевому сезону.</w:t>
      </w:r>
    </w:p>
    <w:p w:rsidR="00AD0FDD" w:rsidRDefault="00AD0FDD" w:rsidP="00AD0FDD">
      <w:pPr>
        <w:tabs>
          <w:tab w:val="left" w:pos="7260"/>
        </w:tabs>
        <w:ind w:firstLine="709"/>
        <w:jc w:val="both"/>
        <w:rPr>
          <w:sz w:val="28"/>
        </w:rPr>
      </w:pPr>
      <w:r w:rsidRPr="00AD0FDD">
        <w:rPr>
          <w:sz w:val="28"/>
        </w:rPr>
        <w:t xml:space="preserve">Действия уполномоченного органа грубо попирают базовые принципы административного законодательства, закрепленные в статьях 10 и 13 АППК РК, а именно принцип соразмерности и принцип защиты права на доверие. </w:t>
      </w:r>
    </w:p>
    <w:p w:rsidR="00422AE4" w:rsidRDefault="00AD0FDD" w:rsidP="00AD0FDD">
      <w:pPr>
        <w:tabs>
          <w:tab w:val="left" w:pos="7260"/>
        </w:tabs>
        <w:ind w:firstLine="709"/>
        <w:jc w:val="both"/>
        <w:rPr>
          <w:sz w:val="28"/>
        </w:rPr>
      </w:pPr>
      <w:r w:rsidRPr="00AD0FDD">
        <w:rPr>
          <w:sz w:val="28"/>
        </w:rPr>
        <w:t xml:space="preserve">Переоформив Лицензию 10 марта 2026 года, Министерство подтвердило правомерность перехода прав к новому инвестору и создало у него законные ожидания стабильности правоотношений. Субъект бизнеса добросовестно полагался на данный административный акт, открыл финансирование и вложил материальные средства. </w:t>
      </w:r>
    </w:p>
    <w:p w:rsidR="00422AE4" w:rsidRDefault="00AD0FDD" w:rsidP="00AD0FDD">
      <w:pPr>
        <w:tabs>
          <w:tab w:val="left" w:pos="7260"/>
        </w:tabs>
        <w:ind w:firstLine="709"/>
        <w:jc w:val="both"/>
        <w:rPr>
          <w:sz w:val="28"/>
        </w:rPr>
      </w:pPr>
      <w:r w:rsidRPr="00AD0FDD">
        <w:rPr>
          <w:sz w:val="28"/>
        </w:rPr>
        <w:t xml:space="preserve">Отзыв или прекращение Лицензии по основаниям, которые были заведомо известны Министерству на момент ее переоформления, недопустимы и подрывают доверие к решениям государственной власти. </w:t>
      </w:r>
    </w:p>
    <w:p w:rsidR="00422AE4" w:rsidRDefault="00AD0FDD" w:rsidP="00AD0FDD">
      <w:pPr>
        <w:tabs>
          <w:tab w:val="left" w:pos="7260"/>
        </w:tabs>
        <w:ind w:firstLine="709"/>
        <w:jc w:val="both"/>
        <w:rPr>
          <w:sz w:val="28"/>
        </w:rPr>
      </w:pPr>
      <w:r w:rsidRPr="00AD0FDD">
        <w:rPr>
          <w:sz w:val="28"/>
        </w:rPr>
        <w:t xml:space="preserve">Более того, подобная правоприменительная практика полностью противоречит устоявшимся стандартам международного арбитража в сфере недропользования (включая прецедентную практику ICSID, ICC и SCC), где </w:t>
      </w:r>
      <w:r w:rsidRPr="00AD0FDD">
        <w:rPr>
          <w:sz w:val="28"/>
        </w:rPr>
        <w:lastRenderedPageBreak/>
        <w:t>действует фундаментальный доктринальный принцип «защиты законных ожиданий инвестора» (</w:t>
      </w:r>
      <w:proofErr w:type="spellStart"/>
      <w:r w:rsidRPr="00AD0FDD">
        <w:rPr>
          <w:sz w:val="28"/>
        </w:rPr>
        <w:t>Legitimate</w:t>
      </w:r>
      <w:proofErr w:type="spellEnd"/>
      <w:r w:rsidRPr="00AD0FDD">
        <w:rPr>
          <w:sz w:val="28"/>
        </w:rPr>
        <w:t xml:space="preserve"> </w:t>
      </w:r>
      <w:proofErr w:type="spellStart"/>
      <w:r w:rsidRPr="00AD0FDD">
        <w:rPr>
          <w:sz w:val="28"/>
        </w:rPr>
        <w:t>Expectations</w:t>
      </w:r>
      <w:proofErr w:type="spellEnd"/>
      <w:r w:rsidRPr="00AD0FDD">
        <w:rPr>
          <w:sz w:val="28"/>
        </w:rPr>
        <w:t xml:space="preserve">). Согласно международному опыту регулирования инвестиционных споров, если уполномоченный государственный орган официально одобряет переход права недропользования к новому лицу, последующее изъятие или аннулирование этого права за нарушения, допущенные прежним собственником в прошлых периодах, квалифицируется как скрытая (ползучая) </w:t>
      </w:r>
      <w:proofErr w:type="spellStart"/>
      <w:r w:rsidRPr="00AD0FDD">
        <w:rPr>
          <w:sz w:val="28"/>
        </w:rPr>
        <w:t>экспрофиация</w:t>
      </w:r>
      <w:proofErr w:type="spellEnd"/>
      <w:r w:rsidRPr="00AD0FDD">
        <w:rPr>
          <w:sz w:val="28"/>
        </w:rPr>
        <w:t xml:space="preserve"> активов, что влечет за собой персональную международно-правовую и финансовую ответственность государства. </w:t>
      </w:r>
    </w:p>
    <w:p w:rsidR="00AD0FDD" w:rsidRPr="00AD0FDD" w:rsidRDefault="00AD0FDD" w:rsidP="00AD0FDD">
      <w:pPr>
        <w:tabs>
          <w:tab w:val="left" w:pos="7260"/>
        </w:tabs>
        <w:ind w:firstLine="709"/>
        <w:jc w:val="both"/>
        <w:rPr>
          <w:sz w:val="28"/>
        </w:rPr>
      </w:pPr>
      <w:r w:rsidRPr="00AD0FDD">
        <w:rPr>
          <w:sz w:val="28"/>
        </w:rPr>
        <w:t>Одной из основополагающих задач государственного регулирования является недопущение возложения негативных последствий действий прежних недобросовестных владельцев активов на лиц, которые приобрели права в законном порядке и добросовестно исполняют обязательства перед государством. Прекращение Лицензии на текущем этапе повлечет для заявителя невосполнимые убытки, потерю инвестиций и срыв полевого сезона, что полностью нарушает баланс публичных и частных интересов.</w:t>
      </w:r>
    </w:p>
    <w:p w:rsidR="00422AE4" w:rsidRDefault="00AD0FDD" w:rsidP="00422AE4">
      <w:pPr>
        <w:tabs>
          <w:tab w:val="left" w:pos="7260"/>
        </w:tabs>
        <w:ind w:firstLine="709"/>
        <w:jc w:val="both"/>
        <w:rPr>
          <w:sz w:val="28"/>
        </w:rPr>
      </w:pPr>
      <w:r w:rsidRPr="00AD0FDD">
        <w:rPr>
          <w:sz w:val="28"/>
        </w:rPr>
        <w:t>Учитывая изложенное, а также принимая во внимание необходимость обеспечения принципов административной справедливости, соответствия международным стандартам защиты инвестиций и защиты законных прав субъектов частного предпринимательства, на основании Административного процедурно-процессуального кодекса Республики Казахстан и Кодекса Республики Казахстан «О недрах и недропользовании», прошу:</w:t>
      </w:r>
    </w:p>
    <w:p w:rsidR="00422AE4" w:rsidRDefault="00422AE4" w:rsidP="00422AE4">
      <w:pPr>
        <w:tabs>
          <w:tab w:val="left" w:pos="7260"/>
        </w:tabs>
        <w:ind w:firstLine="709"/>
        <w:jc w:val="both"/>
        <w:rPr>
          <w:sz w:val="28"/>
          <w:lang w:val="ru-KZ"/>
        </w:rPr>
      </w:pPr>
      <w:r>
        <w:rPr>
          <w:sz w:val="28"/>
          <w:lang w:val="ru-KZ"/>
        </w:rPr>
        <w:t>1.</w:t>
      </w:r>
      <w:r w:rsidR="00AD0FDD" w:rsidRPr="00AD0FDD">
        <w:rPr>
          <w:sz w:val="28"/>
        </w:rPr>
        <w:t>Провести всестороннюю проверку обстоятельств, изложе</w:t>
      </w:r>
      <w:r>
        <w:rPr>
          <w:sz w:val="28"/>
        </w:rPr>
        <w:t>нных в обращении ТОО «</w:t>
      </w:r>
      <w:proofErr w:type="spellStart"/>
      <w:r>
        <w:rPr>
          <w:sz w:val="28"/>
        </w:rPr>
        <w:t>Globmine</w:t>
      </w:r>
      <w:proofErr w:type="spellEnd"/>
      <w:r>
        <w:rPr>
          <w:sz w:val="28"/>
        </w:rPr>
        <w:t>»</w:t>
      </w:r>
      <w:r>
        <w:rPr>
          <w:sz w:val="28"/>
          <w:lang w:val="ru-KZ"/>
        </w:rPr>
        <w:t>;</w:t>
      </w:r>
    </w:p>
    <w:p w:rsidR="00422AE4" w:rsidRDefault="00422AE4" w:rsidP="00422AE4">
      <w:pPr>
        <w:tabs>
          <w:tab w:val="left" w:pos="7260"/>
        </w:tabs>
        <w:ind w:firstLine="709"/>
        <w:jc w:val="both"/>
        <w:rPr>
          <w:sz w:val="28"/>
          <w:lang w:val="ru-KZ"/>
        </w:rPr>
      </w:pPr>
      <w:r>
        <w:rPr>
          <w:sz w:val="28"/>
          <w:lang w:val="ru-KZ"/>
        </w:rPr>
        <w:t xml:space="preserve">2. </w:t>
      </w:r>
      <w:r w:rsidR="00AD0FDD" w:rsidRPr="00AD0FDD">
        <w:rPr>
          <w:sz w:val="28"/>
        </w:rPr>
        <w:t xml:space="preserve">Проверить соблюдение требований статьи 106 Кодекса РК «О недрах и недропользовании» и статьи 73 АППК РК при инициировании процедуры прекращения действия Лицензии №1188-EL, включая вопросы </w:t>
      </w:r>
      <w:proofErr w:type="gramStart"/>
      <w:r w:rsidR="00AD0FDD" w:rsidRPr="00AD0FDD">
        <w:rPr>
          <w:sz w:val="28"/>
        </w:rPr>
        <w:t>обязательного предварительного уведомления</w:t>
      </w:r>
      <w:proofErr w:type="gramEnd"/>
      <w:r w:rsidR="00AD0FDD" w:rsidRPr="00AD0FDD">
        <w:rPr>
          <w:sz w:val="28"/>
        </w:rPr>
        <w:t xml:space="preserve"> действующего </w:t>
      </w:r>
      <w:proofErr w:type="spellStart"/>
      <w:r w:rsidR="00AD0FDD" w:rsidRPr="00AD0FDD">
        <w:rPr>
          <w:sz w:val="28"/>
        </w:rPr>
        <w:t>недропользователя</w:t>
      </w:r>
      <w:proofErr w:type="spellEnd"/>
      <w:r w:rsidR="00AD0FDD" w:rsidRPr="00AD0FDD">
        <w:rPr>
          <w:sz w:val="28"/>
        </w:rPr>
        <w:t xml:space="preserve"> и обеспеч</w:t>
      </w:r>
      <w:r>
        <w:rPr>
          <w:sz w:val="28"/>
        </w:rPr>
        <w:t>ения его права быть выслушанным</w:t>
      </w:r>
      <w:r>
        <w:rPr>
          <w:sz w:val="28"/>
          <w:lang w:val="ru-KZ"/>
        </w:rPr>
        <w:t>;</w:t>
      </w:r>
    </w:p>
    <w:p w:rsidR="00422AE4" w:rsidRDefault="00422AE4" w:rsidP="00422AE4">
      <w:pPr>
        <w:tabs>
          <w:tab w:val="left" w:pos="7260"/>
        </w:tabs>
        <w:ind w:firstLine="709"/>
        <w:jc w:val="both"/>
        <w:rPr>
          <w:sz w:val="28"/>
          <w:lang w:val="ru-KZ"/>
        </w:rPr>
      </w:pPr>
      <w:r>
        <w:rPr>
          <w:sz w:val="28"/>
          <w:lang w:val="ru-KZ"/>
        </w:rPr>
        <w:t xml:space="preserve">3. </w:t>
      </w:r>
      <w:r w:rsidR="00AD0FDD" w:rsidRPr="00AD0FDD">
        <w:rPr>
          <w:sz w:val="28"/>
        </w:rPr>
        <w:t>Дать надлежащую правовую оценку обстоятельствам, связанным с нахождением лицензии под арестом в рамках исполнительного производства, последующей передачей лицензии в счет погашения задолженности и ее переоформлен</w:t>
      </w:r>
      <w:r>
        <w:rPr>
          <w:sz w:val="28"/>
        </w:rPr>
        <w:t xml:space="preserve">ием на нового </w:t>
      </w:r>
      <w:proofErr w:type="spellStart"/>
      <w:r>
        <w:rPr>
          <w:sz w:val="28"/>
        </w:rPr>
        <w:t>недропользователя</w:t>
      </w:r>
      <w:proofErr w:type="spellEnd"/>
      <w:r>
        <w:rPr>
          <w:sz w:val="28"/>
          <w:lang w:val="ru-KZ"/>
        </w:rPr>
        <w:t>;</w:t>
      </w:r>
    </w:p>
    <w:p w:rsidR="00422AE4" w:rsidRDefault="00422AE4" w:rsidP="00422AE4">
      <w:pPr>
        <w:tabs>
          <w:tab w:val="left" w:pos="7260"/>
        </w:tabs>
        <w:ind w:firstLine="709"/>
        <w:jc w:val="both"/>
        <w:rPr>
          <w:sz w:val="28"/>
          <w:lang w:val="ru-KZ"/>
        </w:rPr>
      </w:pPr>
      <w:r>
        <w:rPr>
          <w:sz w:val="28"/>
          <w:lang w:val="ru-KZ"/>
        </w:rPr>
        <w:t xml:space="preserve">4. </w:t>
      </w:r>
      <w:r w:rsidR="00AD0FDD" w:rsidRPr="00AD0FDD">
        <w:rPr>
          <w:sz w:val="28"/>
        </w:rPr>
        <w:t>Рассмотреть результаты работы, проведенной ТОО «</w:t>
      </w:r>
      <w:proofErr w:type="spellStart"/>
      <w:r w:rsidR="00AD0FDD" w:rsidRPr="00AD0FDD">
        <w:rPr>
          <w:sz w:val="28"/>
        </w:rPr>
        <w:t>Globmine</w:t>
      </w:r>
      <w:proofErr w:type="spellEnd"/>
      <w:r w:rsidR="00AD0FDD" w:rsidRPr="00AD0FDD">
        <w:rPr>
          <w:sz w:val="28"/>
        </w:rPr>
        <w:t xml:space="preserve">» после приобретения лицензии, включая самостоятельное устранение нарушений, исполнение обязательств </w:t>
      </w:r>
      <w:proofErr w:type="spellStart"/>
      <w:r w:rsidR="00AD0FDD" w:rsidRPr="00AD0FDD">
        <w:rPr>
          <w:sz w:val="28"/>
        </w:rPr>
        <w:t>недропользователя</w:t>
      </w:r>
      <w:proofErr w:type="spellEnd"/>
      <w:r w:rsidR="00AD0FDD" w:rsidRPr="00AD0FDD">
        <w:rPr>
          <w:sz w:val="28"/>
        </w:rPr>
        <w:t xml:space="preserve"> и осуществлени</w:t>
      </w:r>
      <w:r>
        <w:rPr>
          <w:sz w:val="28"/>
        </w:rPr>
        <w:t>е инвестиций в развитие проекта</w:t>
      </w:r>
      <w:r>
        <w:rPr>
          <w:sz w:val="28"/>
          <w:lang w:val="ru-KZ"/>
        </w:rPr>
        <w:t>;</w:t>
      </w:r>
    </w:p>
    <w:p w:rsidR="00422AE4" w:rsidRDefault="00422AE4" w:rsidP="00422AE4">
      <w:pPr>
        <w:tabs>
          <w:tab w:val="left" w:pos="7260"/>
        </w:tabs>
        <w:ind w:firstLine="709"/>
        <w:jc w:val="both"/>
        <w:rPr>
          <w:sz w:val="28"/>
          <w:lang w:val="ru-KZ"/>
        </w:rPr>
      </w:pPr>
      <w:r>
        <w:rPr>
          <w:sz w:val="28"/>
          <w:lang w:val="ru-KZ"/>
        </w:rPr>
        <w:t xml:space="preserve">5. </w:t>
      </w:r>
      <w:r w:rsidR="00AD0FDD" w:rsidRPr="00AD0FDD">
        <w:rPr>
          <w:sz w:val="28"/>
        </w:rPr>
        <w:t>Рассмотреть возможность урегулирования возникшей ситуации во внесудебном порядке путем сохранения Лицензии №1188-EL за ТОО «</w:t>
      </w:r>
      <w:proofErr w:type="spellStart"/>
      <w:r w:rsidR="00AD0FDD" w:rsidRPr="00AD0FDD">
        <w:rPr>
          <w:sz w:val="28"/>
        </w:rPr>
        <w:t>Globmine</w:t>
      </w:r>
      <w:proofErr w:type="spellEnd"/>
      <w:r w:rsidR="00AD0FDD" w:rsidRPr="00AD0FDD">
        <w:rPr>
          <w:sz w:val="28"/>
        </w:rPr>
        <w:t>» и предоставления компании законного срока для исправления всех замечаний, в случае установления нарушений административны</w:t>
      </w:r>
      <w:r>
        <w:rPr>
          <w:sz w:val="28"/>
        </w:rPr>
        <w:t>х процедур со стороны ведомства</w:t>
      </w:r>
      <w:r>
        <w:rPr>
          <w:sz w:val="28"/>
          <w:lang w:val="ru-KZ"/>
        </w:rPr>
        <w:t>;</w:t>
      </w:r>
    </w:p>
    <w:p w:rsidR="00AD0FDD" w:rsidRPr="00AD0FDD" w:rsidRDefault="00422AE4" w:rsidP="00422AE4">
      <w:pPr>
        <w:tabs>
          <w:tab w:val="left" w:pos="7260"/>
        </w:tabs>
        <w:ind w:firstLine="709"/>
        <w:jc w:val="both"/>
        <w:rPr>
          <w:sz w:val="28"/>
        </w:rPr>
      </w:pPr>
      <w:r>
        <w:rPr>
          <w:sz w:val="28"/>
          <w:lang w:val="ru-KZ"/>
        </w:rPr>
        <w:lastRenderedPageBreak/>
        <w:t xml:space="preserve">6. </w:t>
      </w:r>
      <w:r w:rsidR="00AD0FDD" w:rsidRPr="00AD0FDD">
        <w:rPr>
          <w:sz w:val="28"/>
        </w:rPr>
        <w:t>Принять исчерпывающие меры по восстановлению нарушенных прав субъекта предпринимательства в случае подтверждения доводов, изложенных в обращении.</w:t>
      </w:r>
    </w:p>
    <w:p w:rsidR="00AD0FDD" w:rsidRPr="00AD0FDD" w:rsidRDefault="00AD0FDD" w:rsidP="00AD0FDD">
      <w:pPr>
        <w:tabs>
          <w:tab w:val="left" w:pos="7260"/>
        </w:tabs>
        <w:ind w:firstLine="709"/>
        <w:jc w:val="both"/>
        <w:rPr>
          <w:sz w:val="28"/>
        </w:rPr>
      </w:pPr>
      <w:r w:rsidRPr="00AD0FDD">
        <w:rPr>
          <w:sz w:val="28"/>
        </w:rPr>
        <w:t>О результатах рассмотрения и принятых мерах прошу сообщить Уполномоченному по защите прав предпринимателей Казахстана в установленный законодательством срок.</w:t>
      </w:r>
    </w:p>
    <w:p w:rsidR="008F16CA" w:rsidRDefault="008F16CA" w:rsidP="00F138F4">
      <w:pPr>
        <w:tabs>
          <w:tab w:val="left" w:pos="7260"/>
        </w:tabs>
        <w:ind w:firstLine="709"/>
        <w:jc w:val="both"/>
        <w:rPr>
          <w:sz w:val="28"/>
        </w:rPr>
      </w:pPr>
    </w:p>
    <w:p w:rsidR="008F16CA" w:rsidRPr="00B01D73" w:rsidRDefault="008F16CA" w:rsidP="00F138F4">
      <w:pPr>
        <w:tabs>
          <w:tab w:val="left" w:pos="7260"/>
        </w:tabs>
        <w:ind w:firstLine="709"/>
        <w:jc w:val="both"/>
        <w:rPr>
          <w:i/>
          <w:lang w:val="ru-KZ"/>
        </w:rPr>
      </w:pPr>
      <w:r w:rsidRPr="00B01D73">
        <w:rPr>
          <w:i/>
          <w:lang w:val="ru-KZ"/>
        </w:rPr>
        <w:t xml:space="preserve">Приложение: обращение, материалы. </w:t>
      </w:r>
    </w:p>
    <w:p w:rsidR="00DD79E9" w:rsidRPr="005A19A4" w:rsidRDefault="00DD79E9" w:rsidP="009D1FA3">
      <w:pPr>
        <w:tabs>
          <w:tab w:val="left" w:pos="7260"/>
        </w:tabs>
        <w:ind w:firstLine="709"/>
        <w:jc w:val="both"/>
        <w:rPr>
          <w:sz w:val="28"/>
        </w:rPr>
      </w:pPr>
    </w:p>
    <w:p w:rsidR="00BE6793" w:rsidRPr="00A309E1" w:rsidRDefault="00BE6793" w:rsidP="005E7D92">
      <w:pPr>
        <w:tabs>
          <w:tab w:val="left" w:pos="7260"/>
        </w:tabs>
        <w:ind w:firstLine="709"/>
        <w:jc w:val="both"/>
        <w:rPr>
          <w:i/>
        </w:rPr>
      </w:pPr>
    </w:p>
    <w:p w:rsidR="00185DA5" w:rsidRPr="00A309E1" w:rsidRDefault="00185DA5" w:rsidP="00185DA5">
      <w:pPr>
        <w:tabs>
          <w:tab w:val="left" w:pos="8385"/>
        </w:tabs>
        <w:jc w:val="both"/>
        <w:rPr>
          <w:b/>
          <w:sz w:val="28"/>
        </w:rPr>
      </w:pPr>
      <w:r w:rsidRPr="00A309E1">
        <w:rPr>
          <w:b/>
          <w:sz w:val="28"/>
        </w:rPr>
        <w:t xml:space="preserve">Уполномоченный по защите прав                                                           </w:t>
      </w:r>
    </w:p>
    <w:p w:rsidR="00185DA5" w:rsidRPr="00A309E1" w:rsidRDefault="00185DA5" w:rsidP="00185DA5">
      <w:pPr>
        <w:tabs>
          <w:tab w:val="left" w:pos="7260"/>
        </w:tabs>
        <w:jc w:val="both"/>
        <w:rPr>
          <w:b/>
          <w:sz w:val="28"/>
        </w:rPr>
      </w:pPr>
      <w:r w:rsidRPr="00A309E1">
        <w:rPr>
          <w:b/>
          <w:sz w:val="28"/>
        </w:rPr>
        <w:t>предпринимателей Казахстана</w:t>
      </w:r>
      <w:r w:rsidR="003A199E" w:rsidRPr="00A309E1">
        <w:rPr>
          <w:b/>
          <w:sz w:val="28"/>
        </w:rPr>
        <w:t xml:space="preserve"> </w:t>
      </w:r>
      <w:r w:rsidR="003A199E" w:rsidRPr="00A309E1">
        <w:rPr>
          <w:b/>
          <w:sz w:val="28"/>
        </w:rPr>
        <w:tab/>
      </w:r>
      <w:r w:rsidR="003A199E" w:rsidRPr="00A309E1">
        <w:rPr>
          <w:b/>
          <w:sz w:val="28"/>
        </w:rPr>
        <w:tab/>
        <w:t xml:space="preserve">      К. </w:t>
      </w:r>
      <w:proofErr w:type="spellStart"/>
      <w:r w:rsidR="003A199E" w:rsidRPr="00A309E1">
        <w:rPr>
          <w:b/>
          <w:sz w:val="28"/>
        </w:rPr>
        <w:t>Нуров</w:t>
      </w:r>
      <w:proofErr w:type="spellEnd"/>
    </w:p>
    <w:p w:rsidR="00185DA5" w:rsidRPr="00A309E1" w:rsidRDefault="00185DA5" w:rsidP="00185DA5">
      <w:pPr>
        <w:rPr>
          <w:sz w:val="28"/>
        </w:rPr>
      </w:pPr>
    </w:p>
    <w:p w:rsidR="00EA75F2" w:rsidRPr="00A309E1" w:rsidRDefault="00EA75F2" w:rsidP="00185DA5">
      <w:pPr>
        <w:rPr>
          <w:sz w:val="28"/>
        </w:rPr>
      </w:pPr>
    </w:p>
    <w:p w:rsidR="00EA75F2" w:rsidRPr="00A309E1" w:rsidRDefault="00EA75F2" w:rsidP="00185DA5">
      <w:pPr>
        <w:rPr>
          <w:sz w:val="28"/>
        </w:rPr>
      </w:pPr>
    </w:p>
    <w:p w:rsidR="00185DA5" w:rsidRDefault="00185DA5" w:rsidP="004E39A3">
      <w:pPr>
        <w:rPr>
          <w:i/>
        </w:rPr>
      </w:pPr>
      <w:r w:rsidRPr="00A309E1">
        <w:rPr>
          <w:i/>
        </w:rPr>
        <w:t>Исп.: Шукенов А.Х.</w:t>
      </w:r>
    </w:p>
    <w:p w:rsidR="00B01D73" w:rsidRPr="00B01D73" w:rsidRDefault="00B01D73" w:rsidP="004E39A3">
      <w:pPr>
        <w:rPr>
          <w:i/>
          <w:lang w:val="ru-KZ"/>
        </w:rPr>
      </w:pPr>
      <w:r>
        <w:rPr>
          <w:i/>
          <w:lang w:val="kk-KZ"/>
        </w:rPr>
        <w:t>Тел</w:t>
      </w:r>
      <w:r>
        <w:rPr>
          <w:i/>
          <w:lang w:val="ru-KZ"/>
        </w:rPr>
        <w:t>.:27-04-54</w:t>
      </w:r>
      <w:bookmarkStart w:id="0" w:name="_GoBack"/>
      <w:bookmarkEnd w:id="0"/>
    </w:p>
    <w:sectPr w:rsidR="00B01D73" w:rsidRPr="00B01D73" w:rsidSect="00B01D73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26.06.2026 15:15 Корректоры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26.06.2026 15:17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KZ9RWM52026103658074B7F742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https://documentolog.com/?verify=KZ9RWM52026103658074B7F742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08582/000 от 26.06.2026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ПРОМЫШЛЕННОСТИ И СТРОИТЕЛЬСТВА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26.06.2026 15:15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MIIWqwYJ...3BrjCfHk=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26.06.2026 15:17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MIIXGQYJ...Mw3nZpw==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26.06.2026 16:04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CF4" w:rsidRDefault="00044CF4" w:rsidP="00B01D73">
      <w:r>
        <w:separator/>
      </w:r>
    </w:p>
  </w:endnote>
  <w:endnote w:type="continuationSeparator" w:id="0">
    <w:p w:rsidR="00044CF4" w:rsidRDefault="00044CF4" w:rsidP="00B01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26.06.2026 16:10. Копия электронного документа. Версия СЭД: 8.0.0 Результат проверки ЭЦП: Положительный результат проверки ЭЦП Исх. номер: 08582/000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26.06.2026 16:10. Копия электронного документа. Версия СЭД: 8.0.0 Результат проверки ЭЦП: Положительный результат проверки ЭЦП Исх. номер: 08582/000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CF4" w:rsidRDefault="00044CF4" w:rsidP="00B01D73">
      <w:r>
        <w:separator/>
      </w:r>
    </w:p>
  </w:footnote>
  <w:footnote w:type="continuationSeparator" w:id="0">
    <w:p w:rsidR="00044CF4" w:rsidRDefault="00044CF4" w:rsidP="00B01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35047222"/>
      <w:docPartObj>
        <w:docPartGallery w:val="Page Numbers (Top of Page)"/>
        <w:docPartUnique/>
      </w:docPartObj>
    </w:sdtPr>
    <w:sdtContent>
      <w:p w:rsidR="00B01D73" w:rsidRDefault="00B01D7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B01D73" w:rsidRDefault="00B01D7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A86"/>
    <w:multiLevelType w:val="hybridMultilevel"/>
    <w:tmpl w:val="EF541B7C"/>
    <w:lvl w:ilvl="0" w:tplc="04190011">
      <w:start w:val="1"/>
      <w:numFmt w:val="decimal"/>
      <w:lvlText w:val="%1)"/>
      <w:lvlJc w:val="left"/>
      <w:pPr>
        <w:ind w:left="35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B32510"/>
    <w:multiLevelType w:val="hybridMultilevel"/>
    <w:tmpl w:val="1ECC0132"/>
    <w:lvl w:ilvl="0" w:tplc="56A684A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77013DC"/>
    <w:multiLevelType w:val="multilevel"/>
    <w:tmpl w:val="29F63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A0AA2"/>
    <w:multiLevelType w:val="hybridMultilevel"/>
    <w:tmpl w:val="04626CC0"/>
    <w:lvl w:ilvl="0" w:tplc="DEECB2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E1FD9"/>
    <w:multiLevelType w:val="hybridMultilevel"/>
    <w:tmpl w:val="239C5900"/>
    <w:lvl w:ilvl="0" w:tplc="DDEADC68">
      <w:start w:val="1"/>
      <w:numFmt w:val="bullet"/>
      <w:lvlText w:val="–"/>
      <w:lvlJc w:val="left"/>
      <w:pPr>
        <w:ind w:left="720" w:hanging="360"/>
      </w:pPr>
    </w:lvl>
    <w:lvl w:ilvl="1" w:tplc="28BE4A9C">
      <w:numFmt w:val="decimal"/>
      <w:lvlText w:val=""/>
      <w:lvlJc w:val="left"/>
    </w:lvl>
    <w:lvl w:ilvl="2" w:tplc="D48EDB1E">
      <w:numFmt w:val="decimal"/>
      <w:lvlText w:val=""/>
      <w:lvlJc w:val="left"/>
    </w:lvl>
    <w:lvl w:ilvl="3" w:tplc="B5C4CFE8">
      <w:numFmt w:val="decimal"/>
      <w:lvlText w:val=""/>
      <w:lvlJc w:val="left"/>
    </w:lvl>
    <w:lvl w:ilvl="4" w:tplc="A4F038AE">
      <w:numFmt w:val="decimal"/>
      <w:lvlText w:val=""/>
      <w:lvlJc w:val="left"/>
    </w:lvl>
    <w:lvl w:ilvl="5" w:tplc="BFAC9A9C">
      <w:numFmt w:val="decimal"/>
      <w:lvlText w:val=""/>
      <w:lvlJc w:val="left"/>
    </w:lvl>
    <w:lvl w:ilvl="6" w:tplc="E43C4DC4">
      <w:numFmt w:val="decimal"/>
      <w:lvlText w:val=""/>
      <w:lvlJc w:val="left"/>
    </w:lvl>
    <w:lvl w:ilvl="7" w:tplc="C3284CB0">
      <w:numFmt w:val="decimal"/>
      <w:lvlText w:val=""/>
      <w:lvlJc w:val="left"/>
    </w:lvl>
    <w:lvl w:ilvl="8" w:tplc="9514AE58">
      <w:numFmt w:val="decimal"/>
      <w:lvlText w:val=""/>
      <w:lvlJc w:val="left"/>
    </w:lvl>
  </w:abstractNum>
  <w:abstractNum w:abstractNumId="5" w15:restartNumberingAfterBreak="0">
    <w:nsid w:val="2AF94EE1"/>
    <w:multiLevelType w:val="hybridMultilevel"/>
    <w:tmpl w:val="F1FE47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34572FC1"/>
    <w:multiLevelType w:val="hybridMultilevel"/>
    <w:tmpl w:val="B4584C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C9903D8"/>
    <w:multiLevelType w:val="hybridMultilevel"/>
    <w:tmpl w:val="B69C31C2"/>
    <w:lvl w:ilvl="0" w:tplc="56A684A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1575CA1"/>
    <w:multiLevelType w:val="hybridMultilevel"/>
    <w:tmpl w:val="683A0D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43E618AE"/>
    <w:multiLevelType w:val="multilevel"/>
    <w:tmpl w:val="E4CA9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846763"/>
    <w:multiLevelType w:val="multilevel"/>
    <w:tmpl w:val="1C7E6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4B62EA"/>
    <w:multiLevelType w:val="hybridMultilevel"/>
    <w:tmpl w:val="B8BA69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4FB64DAA"/>
    <w:multiLevelType w:val="hybridMultilevel"/>
    <w:tmpl w:val="63F2CBF8"/>
    <w:lvl w:ilvl="0" w:tplc="56A684A4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FFD5459"/>
    <w:multiLevelType w:val="multilevel"/>
    <w:tmpl w:val="39001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6D1742"/>
    <w:multiLevelType w:val="hybridMultilevel"/>
    <w:tmpl w:val="C0087520"/>
    <w:lvl w:ilvl="0" w:tplc="56A684A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B821C58"/>
    <w:multiLevelType w:val="multilevel"/>
    <w:tmpl w:val="3E72E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E62738A"/>
    <w:multiLevelType w:val="hybridMultilevel"/>
    <w:tmpl w:val="C218B00A"/>
    <w:lvl w:ilvl="0" w:tplc="E6B6779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D64BA5"/>
    <w:multiLevelType w:val="hybridMultilevel"/>
    <w:tmpl w:val="8F8C5E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774D2034"/>
    <w:multiLevelType w:val="multilevel"/>
    <w:tmpl w:val="4A109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A948A8"/>
    <w:multiLevelType w:val="multilevel"/>
    <w:tmpl w:val="2BE09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C1E5F91"/>
    <w:multiLevelType w:val="hybridMultilevel"/>
    <w:tmpl w:val="6FA69260"/>
    <w:lvl w:ilvl="0" w:tplc="0419000B">
      <w:start w:val="1"/>
      <w:numFmt w:val="bullet"/>
      <w:lvlText w:val=""/>
      <w:lvlJc w:val="left"/>
      <w:pPr>
        <w:ind w:left="9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21" w15:restartNumberingAfterBreak="0">
    <w:nsid w:val="7D9E7BE5"/>
    <w:multiLevelType w:val="multilevel"/>
    <w:tmpl w:val="97A29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FC27952"/>
    <w:multiLevelType w:val="multilevel"/>
    <w:tmpl w:val="1FAEB5B6"/>
    <w:lvl w:ilvl="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820" w:hanging="74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20" w:hanging="74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20" w:hanging="74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  <w:b/>
      </w:rPr>
    </w:lvl>
  </w:abstractNum>
  <w:num w:numId="1">
    <w:abstractNumId w:val="13"/>
  </w:num>
  <w:num w:numId="2">
    <w:abstractNumId w:val="4"/>
    <w:lvlOverride w:ilvl="0">
      <w:startOverride w:val="1"/>
    </w:lvlOverride>
  </w:num>
  <w:num w:numId="3">
    <w:abstractNumId w:val="3"/>
  </w:num>
  <w:num w:numId="4">
    <w:abstractNumId w:val="22"/>
  </w:num>
  <w:num w:numId="5">
    <w:abstractNumId w:val="8"/>
  </w:num>
  <w:num w:numId="6">
    <w:abstractNumId w:val="5"/>
  </w:num>
  <w:num w:numId="7">
    <w:abstractNumId w:val="17"/>
  </w:num>
  <w:num w:numId="8">
    <w:abstractNumId w:val="7"/>
  </w:num>
  <w:num w:numId="9">
    <w:abstractNumId w:val="1"/>
  </w:num>
  <w:num w:numId="10">
    <w:abstractNumId w:val="11"/>
  </w:num>
  <w:num w:numId="11">
    <w:abstractNumId w:val="14"/>
  </w:num>
  <w:num w:numId="12">
    <w:abstractNumId w:val="0"/>
  </w:num>
  <w:num w:numId="13">
    <w:abstractNumId w:val="12"/>
  </w:num>
  <w:num w:numId="14">
    <w:abstractNumId w:val="6"/>
  </w:num>
  <w:num w:numId="15">
    <w:abstractNumId w:val="15"/>
  </w:num>
  <w:num w:numId="16">
    <w:abstractNumId w:val="2"/>
  </w:num>
  <w:num w:numId="17">
    <w:abstractNumId w:val="16"/>
  </w:num>
  <w:num w:numId="18">
    <w:abstractNumId w:val="20"/>
  </w:num>
  <w:num w:numId="19">
    <w:abstractNumId w:val="10"/>
  </w:num>
  <w:num w:numId="20">
    <w:abstractNumId w:val="9"/>
  </w:num>
  <w:num w:numId="21">
    <w:abstractNumId w:val="19"/>
  </w:num>
  <w:num w:numId="22">
    <w:abstractNumId w:val="21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B52"/>
    <w:rsid w:val="00004D1B"/>
    <w:rsid w:val="00025F63"/>
    <w:rsid w:val="00044CF4"/>
    <w:rsid w:val="0007359D"/>
    <w:rsid w:val="000D5F3E"/>
    <w:rsid w:val="000D6334"/>
    <w:rsid w:val="00150910"/>
    <w:rsid w:val="00152C6D"/>
    <w:rsid w:val="00180B8F"/>
    <w:rsid w:val="00185DA5"/>
    <w:rsid w:val="002701A1"/>
    <w:rsid w:val="00376ACC"/>
    <w:rsid w:val="003A199E"/>
    <w:rsid w:val="00422AE4"/>
    <w:rsid w:val="004E39A3"/>
    <w:rsid w:val="00504A23"/>
    <w:rsid w:val="005324DC"/>
    <w:rsid w:val="005549C9"/>
    <w:rsid w:val="005918DE"/>
    <w:rsid w:val="005A19A4"/>
    <w:rsid w:val="005E7C9C"/>
    <w:rsid w:val="005E7D92"/>
    <w:rsid w:val="0066724B"/>
    <w:rsid w:val="00684B53"/>
    <w:rsid w:val="00710CA0"/>
    <w:rsid w:val="007204BB"/>
    <w:rsid w:val="00723041"/>
    <w:rsid w:val="00824435"/>
    <w:rsid w:val="00844EA6"/>
    <w:rsid w:val="0087353F"/>
    <w:rsid w:val="008B59A3"/>
    <w:rsid w:val="008F16CA"/>
    <w:rsid w:val="009D1FA3"/>
    <w:rsid w:val="00A17C69"/>
    <w:rsid w:val="00A309E1"/>
    <w:rsid w:val="00AD0FDD"/>
    <w:rsid w:val="00B01D73"/>
    <w:rsid w:val="00B9065E"/>
    <w:rsid w:val="00BA4B52"/>
    <w:rsid w:val="00BE6793"/>
    <w:rsid w:val="00C12929"/>
    <w:rsid w:val="00C45FCB"/>
    <w:rsid w:val="00CE12A4"/>
    <w:rsid w:val="00DD5455"/>
    <w:rsid w:val="00DD79E9"/>
    <w:rsid w:val="00E3144A"/>
    <w:rsid w:val="00EA75F2"/>
    <w:rsid w:val="00EB6907"/>
    <w:rsid w:val="00EE1385"/>
    <w:rsid w:val="00F02DE5"/>
    <w:rsid w:val="00F138F4"/>
    <w:rsid w:val="00F60094"/>
    <w:rsid w:val="00FD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961AD"/>
  <w15:chartTrackingRefBased/>
  <w15:docId w15:val="{104B17DE-DCD7-41A5-AB7E-E259986E0B52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5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7359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B01D7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01D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01D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01D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2865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0936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769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37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101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8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5530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58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548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641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901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4115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3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8842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54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354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299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493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501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995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364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43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208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848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35" Type="http://schemas.openxmlformats.org/officeDocument/2006/relationships/image" Target="media/image935.png"/><Relationship Id="rId900" Type="http://schemas.openxmlformats.org/officeDocument/2006/relationships/hyperlink" Target="https://documentolog.com/?verify=KZ9RWM52026103658074B7F742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4</Pages>
  <Words>1157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Шукенов Алимжан Хабидоллаевич </cp:lastModifiedBy>
  <cp:revision>19</cp:revision>
  <cp:lastPrinted>2026-06-18T12:13:00Z</cp:lastPrinted>
  <dcterms:created xsi:type="dcterms:W3CDTF">2025-12-08T07:09:00Z</dcterms:created>
  <dcterms:modified xsi:type="dcterms:W3CDTF">2026-06-26T09:56:00Z</dcterms:modified>
</cp:coreProperties>
</file>