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06776/000 от 28.05.2026</w:t>
      </w:r>
    </w:p>
    <w:p w:rsidR="003E23C7" w:rsidRPr="00902867" w:rsidRDefault="001B5F64">
      <w:r w:rsidRPr="00902867">
        <w:rPr>
          <w:noProof/>
          <w:lang w:eastAsia="ru-RU"/>
        </w:rPr>
        <w:drawing>
          <wp:anchor distT="0" distB="0" distL="114300" distR="114300" simplePos="0" relativeHeight="251657728" behindDoc="1" locked="0" layoutInCell="1" allowOverlap="1">
            <wp:simplePos x="0" y="0"/>
            <wp:positionH relativeFrom="page">
              <wp:align>left</wp:align>
            </wp:positionH>
            <wp:positionV relativeFrom="paragraph">
              <wp:posOffset>-724535</wp:posOffset>
            </wp:positionV>
            <wp:extent cx="7574280" cy="270319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23C7" w:rsidRPr="00902867" w:rsidRDefault="003E23C7" w:rsidP="003E23C7"/>
    <w:p w:rsidR="003E23C7" w:rsidRPr="00902867" w:rsidRDefault="003E23C7" w:rsidP="003E23C7"/>
    <w:p w:rsidR="003E23C7" w:rsidRPr="00902867" w:rsidRDefault="003E23C7" w:rsidP="003E23C7"/>
    <w:p w:rsidR="003E23C7" w:rsidRPr="00902867" w:rsidRDefault="003E23C7" w:rsidP="003E23C7"/>
    <w:p w:rsidR="003E23C7" w:rsidRPr="00902867" w:rsidRDefault="003E23C7" w:rsidP="003E23C7"/>
    <w:p w:rsidR="003E23C7" w:rsidRPr="00902867" w:rsidRDefault="003E23C7" w:rsidP="003E23C7"/>
    <w:p w:rsidR="00B511CF" w:rsidRDefault="00B511CF" w:rsidP="00B511CF">
      <w:pPr>
        <w:tabs>
          <w:tab w:val="left" w:pos="5460"/>
        </w:tabs>
        <w:spacing w:after="0"/>
        <w:ind w:left="5460"/>
        <w:jc w:val="both"/>
        <w:rPr>
          <w:rFonts w:ascii="Times New Roman" w:hAnsi="Times New Roman"/>
          <w:b/>
          <w:sz w:val="28"/>
          <w:szCs w:val="28"/>
        </w:rPr>
      </w:pPr>
      <w:r w:rsidRPr="00B511CF">
        <w:rPr>
          <w:rFonts w:ascii="Times New Roman" w:hAnsi="Times New Roman"/>
          <w:b/>
          <w:sz w:val="28"/>
          <w:szCs w:val="28"/>
        </w:rPr>
        <w:t xml:space="preserve">Қазақстан Республикасының </w:t>
      </w:r>
    </w:p>
    <w:p w:rsidR="00B511CF" w:rsidRPr="00953110" w:rsidRDefault="00B511CF" w:rsidP="00B511CF">
      <w:pPr>
        <w:tabs>
          <w:tab w:val="left" w:pos="5460"/>
        </w:tabs>
        <w:spacing w:after="0"/>
        <w:ind w:left="5460"/>
        <w:jc w:val="both"/>
        <w:rPr>
          <w:rFonts w:ascii="Times New Roman" w:hAnsi="Times New Roman"/>
          <w:b/>
          <w:sz w:val="28"/>
          <w:szCs w:val="28"/>
          <w:lang w:val="kk-KZ"/>
        </w:rPr>
      </w:pPr>
      <w:r w:rsidRPr="00B511CF">
        <w:rPr>
          <w:rFonts w:ascii="Times New Roman" w:hAnsi="Times New Roman"/>
          <w:b/>
          <w:sz w:val="28"/>
          <w:szCs w:val="28"/>
        </w:rPr>
        <w:t>Бас Прокурор</w:t>
      </w:r>
      <w:r w:rsidR="00953110">
        <w:rPr>
          <w:rFonts w:ascii="Times New Roman" w:hAnsi="Times New Roman"/>
          <w:b/>
          <w:sz w:val="28"/>
          <w:szCs w:val="28"/>
          <w:lang w:val="kk-KZ"/>
        </w:rPr>
        <w:t>ы</w:t>
      </w:r>
    </w:p>
    <w:p w:rsidR="003E23C7" w:rsidRPr="00902867" w:rsidRDefault="00B511CF" w:rsidP="00B511CF">
      <w:pPr>
        <w:tabs>
          <w:tab w:val="left" w:pos="5460"/>
        </w:tabs>
        <w:spacing w:after="0"/>
        <w:ind w:left="5460"/>
        <w:jc w:val="both"/>
        <w:rPr>
          <w:rFonts w:ascii="Times New Roman" w:hAnsi="Times New Roman"/>
          <w:b/>
          <w:sz w:val="28"/>
          <w:szCs w:val="28"/>
        </w:rPr>
      </w:pPr>
      <w:r w:rsidRPr="00B511CF">
        <w:rPr>
          <w:rFonts w:ascii="Times New Roman" w:hAnsi="Times New Roman"/>
          <w:b/>
          <w:sz w:val="28"/>
          <w:szCs w:val="28"/>
        </w:rPr>
        <w:t>Б.Н. Асыловқа</w:t>
      </w:r>
    </w:p>
    <w:p w:rsidR="00D01812" w:rsidRDefault="00D01812" w:rsidP="00B30A75">
      <w:pPr>
        <w:tabs>
          <w:tab w:val="left" w:pos="5460"/>
        </w:tabs>
        <w:spacing w:after="0"/>
        <w:jc w:val="both"/>
        <w:rPr>
          <w:rFonts w:ascii="Times New Roman" w:hAnsi="Times New Roman"/>
          <w:b/>
          <w:sz w:val="28"/>
          <w:szCs w:val="28"/>
        </w:rPr>
      </w:pPr>
    </w:p>
    <w:p w:rsidR="00283E12" w:rsidRPr="00902867" w:rsidRDefault="00283E12" w:rsidP="00B30A75">
      <w:pPr>
        <w:tabs>
          <w:tab w:val="left" w:pos="5460"/>
        </w:tabs>
        <w:spacing w:after="0"/>
        <w:jc w:val="both"/>
        <w:rPr>
          <w:rFonts w:ascii="Times New Roman" w:hAnsi="Times New Roman"/>
          <w:b/>
          <w:sz w:val="28"/>
          <w:szCs w:val="28"/>
        </w:rPr>
      </w:pPr>
    </w:p>
    <w:p w:rsidR="003E23C7" w:rsidRPr="00902867" w:rsidRDefault="00B511CF" w:rsidP="00953110">
      <w:pPr>
        <w:widowControl w:val="0"/>
        <w:pBdr>
          <w:bottom w:val="single" w:sz="4" w:space="0" w:color="FFFFFF"/>
        </w:pBdr>
        <w:autoSpaceDE w:val="0"/>
        <w:autoSpaceDN w:val="0"/>
        <w:adjustRightInd w:val="0"/>
        <w:spacing w:after="0" w:line="240" w:lineRule="auto"/>
        <w:contextualSpacing/>
        <w:jc w:val="center"/>
        <w:rPr>
          <w:rFonts w:ascii="Times New Roman" w:hAnsi="Times New Roman"/>
          <w:bCs/>
          <w:sz w:val="28"/>
          <w:szCs w:val="28"/>
          <w:shd w:val="clear" w:color="auto" w:fill="FFFFFF"/>
        </w:rPr>
      </w:pPr>
      <w:r w:rsidRPr="00B511CF">
        <w:rPr>
          <w:rFonts w:ascii="Times New Roman" w:hAnsi="Times New Roman"/>
          <w:b/>
          <w:sz w:val="28"/>
          <w:szCs w:val="28"/>
        </w:rPr>
        <w:t>Құрметті Берік Ноғайұлы!</w:t>
      </w:r>
    </w:p>
    <w:p w:rsidR="00B511CF" w:rsidRDefault="00B511CF" w:rsidP="0038016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Маған </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L-Capital</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w:t>
      </w:r>
      <w:r w:rsidR="001B5F64">
        <w:rPr>
          <w:rFonts w:ascii="Times New Roman" w:hAnsi="Times New Roman"/>
          <w:bCs/>
          <w:sz w:val="28"/>
          <w:szCs w:val="28"/>
          <w:shd w:val="clear" w:color="auto" w:fill="FFFFFF"/>
          <w:lang w:val="kk-KZ"/>
        </w:rPr>
        <w:t>АҚ</w:t>
      </w:r>
      <w:r w:rsidRPr="00B511CF">
        <w:rPr>
          <w:rFonts w:ascii="Times New Roman" w:hAnsi="Times New Roman"/>
          <w:bCs/>
          <w:sz w:val="28"/>
          <w:szCs w:val="28"/>
          <w:shd w:val="clear" w:color="auto" w:fill="FFFFFF"/>
          <w:lang w:val="ru-KZ"/>
        </w:rPr>
        <w:t xml:space="preserve"> </w:t>
      </w:r>
      <w:r w:rsidR="00953110" w:rsidRPr="00953110">
        <w:rPr>
          <w:rFonts w:ascii="Times New Roman" w:hAnsi="Times New Roman"/>
          <w:bCs/>
          <w:i/>
          <w:iCs/>
          <w:sz w:val="24"/>
          <w:szCs w:val="24"/>
          <w:shd w:val="clear" w:color="auto" w:fill="FFFFFF"/>
          <w:lang w:val="ru-KZ"/>
        </w:rPr>
        <w:t xml:space="preserve">(бұдан әрі — </w:t>
      </w:r>
      <w:r w:rsidR="00953110">
        <w:rPr>
          <w:rFonts w:ascii="Times New Roman" w:hAnsi="Times New Roman"/>
          <w:bCs/>
          <w:i/>
          <w:iCs/>
          <w:sz w:val="24"/>
          <w:szCs w:val="24"/>
          <w:shd w:val="clear" w:color="auto" w:fill="FFFFFF"/>
          <w:lang w:val="ru-KZ"/>
        </w:rPr>
        <w:t>Қ</w:t>
      </w:r>
      <w:r w:rsidR="00953110" w:rsidRPr="00953110">
        <w:rPr>
          <w:rFonts w:ascii="Times New Roman" w:hAnsi="Times New Roman"/>
          <w:bCs/>
          <w:i/>
          <w:iCs/>
          <w:sz w:val="24"/>
          <w:szCs w:val="24"/>
          <w:shd w:val="clear" w:color="auto" w:fill="FFFFFF"/>
          <w:lang w:val="ru-KZ"/>
        </w:rPr>
        <w:t xml:space="preserve">оғам) </w:t>
      </w:r>
      <w:r w:rsidRPr="00B511CF">
        <w:rPr>
          <w:rFonts w:ascii="Times New Roman" w:hAnsi="Times New Roman"/>
          <w:bCs/>
          <w:sz w:val="28"/>
          <w:szCs w:val="28"/>
          <w:shd w:val="clear" w:color="auto" w:fill="FFFFFF"/>
          <w:lang w:val="ru-KZ"/>
        </w:rPr>
        <w:t>Бас директоры Л.С.Қадырованың сотқа дейінгі тергеп-тексеру және сот талқылауы барысында, сондай-ақ бизнес субъектілерінің мүліктік құқықтарын ұзақ негізсіз шектеу мәселесі бойынша жол берілген заңдылықты өрескел бұзу туралы өтініші келіп түсті.</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Қазақстан Республикасы Қылмыстық кодексінің </w:t>
      </w:r>
      <w:r w:rsidRPr="00953110">
        <w:rPr>
          <w:rFonts w:ascii="Times New Roman" w:hAnsi="Times New Roman"/>
          <w:bCs/>
          <w:i/>
          <w:iCs/>
          <w:sz w:val="24"/>
          <w:szCs w:val="24"/>
          <w:shd w:val="clear" w:color="auto" w:fill="FFFFFF"/>
          <w:lang w:val="ru-KZ"/>
        </w:rPr>
        <w:t xml:space="preserve">(бұдан әрі </w:t>
      </w:r>
      <w:r w:rsidR="00953110">
        <w:rPr>
          <w:rFonts w:ascii="Times New Roman" w:hAnsi="Times New Roman"/>
          <w:bCs/>
          <w:i/>
          <w:iCs/>
          <w:sz w:val="24"/>
          <w:szCs w:val="24"/>
          <w:shd w:val="clear" w:color="auto" w:fill="FFFFFF"/>
          <w:lang w:val="ru-KZ"/>
        </w:rPr>
        <w:t>–</w:t>
      </w:r>
      <w:r w:rsidRPr="00953110">
        <w:rPr>
          <w:rFonts w:ascii="Times New Roman" w:hAnsi="Times New Roman"/>
          <w:bCs/>
          <w:i/>
          <w:iCs/>
          <w:sz w:val="24"/>
          <w:szCs w:val="24"/>
          <w:shd w:val="clear" w:color="auto" w:fill="FFFFFF"/>
          <w:lang w:val="ru-KZ"/>
        </w:rPr>
        <w:t xml:space="preserve"> ҚР ҚК)</w:t>
      </w:r>
      <w:r w:rsidRPr="00B511CF">
        <w:rPr>
          <w:rFonts w:ascii="Times New Roman" w:hAnsi="Times New Roman"/>
          <w:bCs/>
          <w:sz w:val="28"/>
          <w:szCs w:val="28"/>
          <w:shd w:val="clear" w:color="auto" w:fill="FFFFFF"/>
          <w:lang w:val="ru-KZ"/>
        </w:rPr>
        <w:t xml:space="preserve"> 217 және 262-баптарында көзделген қылмыстық құқық бұзушылық белгілері бойынша тергелген қылмыстық іс шеңберінде </w:t>
      </w:r>
      <w:r w:rsidR="00953110">
        <w:rPr>
          <w:rFonts w:ascii="Times New Roman" w:hAnsi="Times New Roman"/>
          <w:bCs/>
          <w:sz w:val="28"/>
          <w:szCs w:val="28"/>
          <w:shd w:val="clear" w:color="auto" w:fill="FFFFFF"/>
          <w:lang w:val="ru-KZ"/>
        </w:rPr>
        <w:t>«</w:t>
      </w:r>
      <w:r w:rsidR="00953110" w:rsidRPr="00B511CF">
        <w:rPr>
          <w:rFonts w:ascii="Times New Roman" w:hAnsi="Times New Roman"/>
          <w:bCs/>
          <w:sz w:val="28"/>
          <w:szCs w:val="28"/>
          <w:shd w:val="clear" w:color="auto" w:fill="FFFFFF"/>
          <w:lang w:val="ru-KZ"/>
        </w:rPr>
        <w:t>L-Capital</w:t>
      </w:r>
      <w:r w:rsidR="00953110">
        <w:rPr>
          <w:rFonts w:ascii="Times New Roman" w:hAnsi="Times New Roman"/>
          <w:bCs/>
          <w:sz w:val="28"/>
          <w:szCs w:val="28"/>
          <w:shd w:val="clear" w:color="auto" w:fill="FFFFFF"/>
          <w:lang w:val="ru-KZ"/>
        </w:rPr>
        <w:t>»</w:t>
      </w:r>
      <w:r w:rsidR="00953110" w:rsidRPr="00B511CF">
        <w:rPr>
          <w:rFonts w:ascii="Times New Roman" w:hAnsi="Times New Roman"/>
          <w:bCs/>
          <w:sz w:val="28"/>
          <w:szCs w:val="28"/>
          <w:shd w:val="clear" w:color="auto" w:fill="FFFFFF"/>
          <w:lang w:val="ru-KZ"/>
        </w:rPr>
        <w:t xml:space="preserve"> </w:t>
      </w:r>
      <w:r w:rsidR="001B5F64">
        <w:rPr>
          <w:rFonts w:ascii="Times New Roman" w:hAnsi="Times New Roman"/>
          <w:bCs/>
          <w:sz w:val="28"/>
          <w:szCs w:val="28"/>
          <w:shd w:val="clear" w:color="auto" w:fill="FFFFFF"/>
          <w:lang w:val="kk-KZ"/>
        </w:rPr>
        <w:t>АҚ</w:t>
      </w:r>
      <w:r w:rsidRPr="00B511CF">
        <w:rPr>
          <w:rFonts w:ascii="Times New Roman" w:hAnsi="Times New Roman"/>
          <w:bCs/>
          <w:sz w:val="28"/>
          <w:szCs w:val="28"/>
          <w:shd w:val="clear" w:color="auto" w:fill="FFFFFF"/>
          <w:lang w:val="ru-KZ"/>
        </w:rPr>
        <w:t xml:space="preserve">, </w:t>
      </w:r>
      <w:r w:rsidR="00953110">
        <w:rPr>
          <w:rFonts w:ascii="Times New Roman" w:hAnsi="Times New Roman"/>
          <w:bCs/>
          <w:sz w:val="28"/>
          <w:szCs w:val="28"/>
          <w:shd w:val="clear" w:color="auto" w:fill="FFFFFF"/>
          <w:lang w:val="ru-KZ"/>
        </w:rPr>
        <w:t>«</w:t>
      </w:r>
      <w:r w:rsidR="00953110" w:rsidRPr="00953110">
        <w:rPr>
          <w:rFonts w:ascii="Times New Roman" w:hAnsi="Times New Roman"/>
          <w:bCs/>
          <w:sz w:val="28"/>
          <w:szCs w:val="28"/>
          <w:shd w:val="clear" w:color="auto" w:fill="FFFFFF"/>
          <w:lang w:val="ru-KZ"/>
        </w:rPr>
        <w:t>AllTrans</w:t>
      </w:r>
      <w:r w:rsidRPr="00B511CF">
        <w:rPr>
          <w:rFonts w:ascii="Times New Roman" w:hAnsi="Times New Roman"/>
          <w:bCs/>
          <w:sz w:val="28"/>
          <w:szCs w:val="28"/>
          <w:shd w:val="clear" w:color="auto" w:fill="FFFFFF"/>
          <w:lang w:val="ru-KZ"/>
        </w:rPr>
        <w:t xml:space="preserve"> </w:t>
      </w:r>
      <w:r w:rsidR="00953110">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 xml:space="preserve">өлік </w:t>
      </w:r>
      <w:r w:rsidR="00953110">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омпаниясы</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ЖШС, </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Z-Finance</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ЖШС мүлкіне, сондай-ақ </w:t>
      </w:r>
      <w:r w:rsidR="00953110" w:rsidRPr="00B511CF">
        <w:rPr>
          <w:rFonts w:ascii="Times New Roman" w:hAnsi="Times New Roman"/>
          <w:bCs/>
          <w:sz w:val="28"/>
          <w:szCs w:val="28"/>
          <w:shd w:val="clear" w:color="auto" w:fill="FFFFFF"/>
          <w:lang w:val="ru-KZ"/>
        </w:rPr>
        <w:t>акционерлер мен үшінші тұлғалар</w:t>
      </w:r>
      <w:r w:rsidR="00953110">
        <w:rPr>
          <w:rFonts w:ascii="Times New Roman" w:hAnsi="Times New Roman"/>
          <w:bCs/>
          <w:sz w:val="28"/>
          <w:szCs w:val="28"/>
          <w:shd w:val="clear" w:color="auto" w:fill="FFFFFF"/>
          <w:lang w:val="ru-KZ"/>
        </w:rPr>
        <w:t>дың</w:t>
      </w:r>
      <w:r w:rsidR="00953110" w:rsidRPr="00B511CF">
        <w:rPr>
          <w:rFonts w:ascii="Times New Roman" w:hAnsi="Times New Roman"/>
          <w:bCs/>
          <w:sz w:val="28"/>
          <w:szCs w:val="28"/>
          <w:shd w:val="clear" w:color="auto" w:fill="FFFFFF"/>
          <w:lang w:val="ru-KZ"/>
        </w:rPr>
        <w:t xml:space="preserve"> </w:t>
      </w:r>
      <w:r w:rsidRPr="00B511CF">
        <w:rPr>
          <w:rFonts w:ascii="Times New Roman" w:hAnsi="Times New Roman"/>
          <w:bCs/>
          <w:sz w:val="28"/>
          <w:szCs w:val="28"/>
          <w:shd w:val="clear" w:color="auto" w:fill="FFFFFF"/>
          <w:lang w:val="ru-KZ"/>
        </w:rPr>
        <w:t>мүл</w:t>
      </w:r>
      <w:r w:rsidR="00953110">
        <w:rPr>
          <w:rFonts w:ascii="Times New Roman" w:hAnsi="Times New Roman"/>
          <w:bCs/>
          <w:sz w:val="28"/>
          <w:szCs w:val="28"/>
          <w:shd w:val="clear" w:color="auto" w:fill="FFFFFF"/>
          <w:lang w:val="ru-KZ"/>
        </w:rPr>
        <w:t>кін</w:t>
      </w:r>
      <w:r w:rsidRPr="00B511CF">
        <w:rPr>
          <w:rFonts w:ascii="Times New Roman" w:hAnsi="Times New Roman"/>
          <w:bCs/>
          <w:sz w:val="28"/>
          <w:szCs w:val="28"/>
          <w:shd w:val="clear" w:color="auto" w:fill="FFFFFF"/>
          <w:lang w:val="ru-KZ"/>
        </w:rPr>
        <w:t>е тыйым салынғаны анықталды.</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Аталған шектеу шаралары 6 жылдан астам уақыт бойы қолданылып келеді. 100-ден астам автокөлік және арнайы техника, есеп айырысу шоттары, заңды тұлғалардағы акциялар мен қатысу үлестері қамауға алынды. Нәтижесінде меншік иелері мүлікті ұстау және қорғау бойынша орасан зор шығынға ұшырайды, заңды кәсіпкерлік қызметті жүзеге асыру мүмкіндігінен толығымен айырылады, ал 4000-нан астам акционердің конституциялық құқықтары бұзылады.</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Алматы қаласы Бостандық ауданының 2024 жылғы 24 желтоқсандағы № 2 сотының үкімімен </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L-Capital</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w:t>
      </w:r>
      <w:r w:rsidR="001B5F64">
        <w:rPr>
          <w:rFonts w:ascii="Times New Roman" w:hAnsi="Times New Roman"/>
          <w:bCs/>
          <w:sz w:val="28"/>
          <w:szCs w:val="28"/>
          <w:shd w:val="clear" w:color="auto" w:fill="FFFFFF"/>
          <w:lang w:val="kk-KZ"/>
        </w:rPr>
        <w:t>АҚ</w:t>
      </w:r>
      <w:r w:rsidRPr="00B511CF">
        <w:rPr>
          <w:rFonts w:ascii="Times New Roman" w:hAnsi="Times New Roman"/>
          <w:bCs/>
          <w:sz w:val="28"/>
          <w:szCs w:val="28"/>
          <w:shd w:val="clear" w:color="auto" w:fill="FFFFFF"/>
          <w:lang w:val="ru-KZ"/>
        </w:rPr>
        <w:t xml:space="preserve"> және </w:t>
      </w:r>
      <w:r w:rsidR="00953110">
        <w:rPr>
          <w:rFonts w:ascii="Times New Roman" w:hAnsi="Times New Roman"/>
          <w:bCs/>
          <w:sz w:val="28"/>
          <w:szCs w:val="28"/>
          <w:shd w:val="clear" w:color="auto" w:fill="FFFFFF"/>
          <w:lang w:val="ru-KZ"/>
        </w:rPr>
        <w:t>«</w:t>
      </w:r>
      <w:r w:rsidR="00953110" w:rsidRPr="00953110">
        <w:rPr>
          <w:rFonts w:ascii="Times New Roman" w:hAnsi="Times New Roman"/>
          <w:bCs/>
          <w:sz w:val="28"/>
          <w:szCs w:val="28"/>
          <w:shd w:val="clear" w:color="auto" w:fill="FFFFFF"/>
          <w:lang w:val="ru-KZ"/>
        </w:rPr>
        <w:t>AllTrans</w:t>
      </w:r>
      <w:r w:rsidRPr="00B511CF">
        <w:rPr>
          <w:rFonts w:ascii="Times New Roman" w:hAnsi="Times New Roman"/>
          <w:bCs/>
          <w:sz w:val="28"/>
          <w:szCs w:val="28"/>
          <w:shd w:val="clear" w:color="auto" w:fill="FFFFFF"/>
          <w:lang w:val="ru-KZ"/>
        </w:rPr>
        <w:t xml:space="preserve"> </w:t>
      </w:r>
      <w:r w:rsidR="00953110">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 xml:space="preserve">өлік </w:t>
      </w:r>
      <w:r w:rsidR="00953110">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омпаниясы</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ЖШС қылмыстық схеманың қатысушылары болып танылмады, олардың қылмыстық ұйымға қатысы анықталған жоқ. Іс бойынша іс жүргізудің барлық кезеңінде бұл заңды тұлғаларға күдіктілердің немесе айыпталушылардың іс жүргізу мәртебесі берілмеген.</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Сонымен қатар, сот процесі барысында Алматы қаласы прокуратурасы </w:t>
      </w:r>
      <w:r w:rsidR="00953110">
        <w:rPr>
          <w:rFonts w:ascii="Times New Roman" w:hAnsi="Times New Roman"/>
          <w:bCs/>
          <w:sz w:val="28"/>
          <w:szCs w:val="28"/>
          <w:shd w:val="clear" w:color="auto" w:fill="FFFFFF"/>
          <w:lang w:val="ru-KZ"/>
        </w:rPr>
        <w:t>«</w:t>
      </w:r>
      <w:r w:rsidR="00953110" w:rsidRPr="00953110">
        <w:rPr>
          <w:rFonts w:ascii="Times New Roman" w:hAnsi="Times New Roman"/>
          <w:bCs/>
          <w:sz w:val="28"/>
          <w:szCs w:val="28"/>
          <w:shd w:val="clear" w:color="auto" w:fill="FFFFFF"/>
          <w:lang w:val="ru-KZ"/>
        </w:rPr>
        <w:t>AllTrans</w:t>
      </w:r>
      <w:r w:rsidR="00953110" w:rsidRPr="00B511CF">
        <w:rPr>
          <w:rFonts w:ascii="Times New Roman" w:hAnsi="Times New Roman"/>
          <w:bCs/>
          <w:sz w:val="28"/>
          <w:szCs w:val="28"/>
          <w:shd w:val="clear" w:color="auto" w:fill="FFFFFF"/>
          <w:lang w:val="ru-KZ"/>
        </w:rPr>
        <w:t xml:space="preserve"> </w:t>
      </w:r>
      <w:r w:rsidR="00953110">
        <w:rPr>
          <w:rFonts w:ascii="Times New Roman" w:hAnsi="Times New Roman"/>
          <w:bCs/>
          <w:sz w:val="28"/>
          <w:szCs w:val="28"/>
          <w:shd w:val="clear" w:color="auto" w:fill="FFFFFF"/>
          <w:lang w:val="ru-KZ"/>
        </w:rPr>
        <w:t>к</w:t>
      </w:r>
      <w:r w:rsidR="00953110" w:rsidRPr="00B511CF">
        <w:rPr>
          <w:rFonts w:ascii="Times New Roman" w:hAnsi="Times New Roman"/>
          <w:bCs/>
          <w:sz w:val="28"/>
          <w:szCs w:val="28"/>
          <w:shd w:val="clear" w:color="auto" w:fill="FFFFFF"/>
          <w:lang w:val="ru-KZ"/>
        </w:rPr>
        <w:t xml:space="preserve">өлік </w:t>
      </w:r>
      <w:r w:rsidR="00953110">
        <w:rPr>
          <w:rFonts w:ascii="Times New Roman" w:hAnsi="Times New Roman"/>
          <w:bCs/>
          <w:sz w:val="28"/>
          <w:szCs w:val="28"/>
          <w:shd w:val="clear" w:color="auto" w:fill="FFFFFF"/>
          <w:lang w:val="ru-KZ"/>
        </w:rPr>
        <w:t>к</w:t>
      </w:r>
      <w:r w:rsidR="00953110" w:rsidRPr="00B511CF">
        <w:rPr>
          <w:rFonts w:ascii="Times New Roman" w:hAnsi="Times New Roman"/>
          <w:bCs/>
          <w:sz w:val="28"/>
          <w:szCs w:val="28"/>
          <w:shd w:val="clear" w:color="auto" w:fill="FFFFFF"/>
          <w:lang w:val="ru-KZ"/>
        </w:rPr>
        <w:t>омпаниясы</w:t>
      </w:r>
      <w:r w:rsidR="00953110">
        <w:rPr>
          <w:rFonts w:ascii="Times New Roman" w:hAnsi="Times New Roman"/>
          <w:bCs/>
          <w:sz w:val="28"/>
          <w:szCs w:val="28"/>
          <w:shd w:val="clear" w:color="auto" w:fill="FFFFFF"/>
          <w:lang w:val="ru-KZ"/>
        </w:rPr>
        <w:t>»</w:t>
      </w:r>
      <w:r w:rsidR="00953110" w:rsidRPr="00B511CF">
        <w:rPr>
          <w:rFonts w:ascii="Times New Roman" w:hAnsi="Times New Roman"/>
          <w:bCs/>
          <w:sz w:val="28"/>
          <w:szCs w:val="28"/>
          <w:shd w:val="clear" w:color="auto" w:fill="FFFFFF"/>
          <w:lang w:val="ru-KZ"/>
        </w:rPr>
        <w:t xml:space="preserve"> ЖШС</w:t>
      </w:r>
      <w:r w:rsidRPr="00B511CF">
        <w:rPr>
          <w:rFonts w:ascii="Times New Roman" w:hAnsi="Times New Roman"/>
          <w:bCs/>
          <w:sz w:val="28"/>
          <w:szCs w:val="28"/>
          <w:shd w:val="clear" w:color="auto" w:fill="FFFFFF"/>
          <w:lang w:val="ru-KZ"/>
        </w:rPr>
        <w:t>-нің мүлкі туралы мәліметтерді айыптау актісінен ресми түрде алып тастады, бұл де-юре оны тәркілеу үшін қандай да бір негіздердің жоқтығын айтады.</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Көрсетілген фактілерге қарамастан, жоғарыда аталған мүліктен тыйым </w:t>
      </w:r>
      <w:r w:rsidRPr="00B511CF">
        <w:rPr>
          <w:rFonts w:ascii="Times New Roman" w:hAnsi="Times New Roman"/>
          <w:bCs/>
          <w:sz w:val="28"/>
          <w:szCs w:val="28"/>
          <w:shd w:val="clear" w:color="auto" w:fill="FFFFFF"/>
          <w:lang w:val="ru-KZ"/>
        </w:rPr>
        <w:lastRenderedPageBreak/>
        <w:t>салу осы уақытқа дейін алынбаған, бұл ҚР Конституциясының 26-бабын, ҚР ҚК 48</w:t>
      </w:r>
      <w:r w:rsidR="00953110">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бабын, сондай-ақ Қазақстан Республикасы </w:t>
      </w:r>
      <w:r w:rsidR="00953110">
        <w:rPr>
          <w:rFonts w:ascii="Times New Roman" w:hAnsi="Times New Roman"/>
          <w:bCs/>
          <w:sz w:val="28"/>
          <w:szCs w:val="28"/>
          <w:shd w:val="clear" w:color="auto" w:fill="FFFFFF"/>
          <w:lang w:val="ru-KZ"/>
        </w:rPr>
        <w:t>Қылмыстық-процестік кодексінің</w:t>
      </w:r>
      <w:r w:rsidRPr="00B511CF">
        <w:rPr>
          <w:rFonts w:ascii="Times New Roman" w:hAnsi="Times New Roman"/>
          <w:bCs/>
          <w:sz w:val="28"/>
          <w:szCs w:val="28"/>
          <w:shd w:val="clear" w:color="auto" w:fill="FFFFFF"/>
          <w:lang w:val="ru-KZ"/>
        </w:rPr>
        <w:t xml:space="preserve"> </w:t>
      </w:r>
      <w:r w:rsidRPr="00953110">
        <w:rPr>
          <w:rFonts w:ascii="Times New Roman" w:hAnsi="Times New Roman"/>
          <w:bCs/>
          <w:i/>
          <w:iCs/>
          <w:sz w:val="24"/>
          <w:szCs w:val="24"/>
          <w:shd w:val="clear" w:color="auto" w:fill="FFFFFF"/>
          <w:lang w:val="ru-KZ"/>
        </w:rPr>
        <w:t>(бұдан әрі</w:t>
      </w:r>
      <w:r w:rsidR="00953110" w:rsidRPr="00953110">
        <w:rPr>
          <w:rFonts w:ascii="Times New Roman" w:hAnsi="Times New Roman"/>
          <w:bCs/>
          <w:i/>
          <w:iCs/>
          <w:sz w:val="24"/>
          <w:szCs w:val="24"/>
          <w:shd w:val="clear" w:color="auto" w:fill="FFFFFF"/>
          <w:lang w:val="ru-KZ"/>
        </w:rPr>
        <w:t xml:space="preserve"> – </w:t>
      </w:r>
      <w:r w:rsidRPr="00953110">
        <w:rPr>
          <w:rFonts w:ascii="Times New Roman" w:hAnsi="Times New Roman"/>
          <w:bCs/>
          <w:i/>
          <w:iCs/>
          <w:sz w:val="24"/>
          <w:szCs w:val="24"/>
          <w:shd w:val="clear" w:color="auto" w:fill="FFFFFF"/>
          <w:lang w:val="ru-KZ"/>
        </w:rPr>
        <w:t>ҚР Қ</w:t>
      </w:r>
      <w:r w:rsidR="00953110" w:rsidRPr="00953110">
        <w:rPr>
          <w:rFonts w:ascii="Times New Roman" w:hAnsi="Times New Roman"/>
          <w:bCs/>
          <w:i/>
          <w:iCs/>
          <w:sz w:val="24"/>
          <w:szCs w:val="24"/>
          <w:shd w:val="clear" w:color="auto" w:fill="FFFFFF"/>
          <w:lang w:val="ru-KZ"/>
        </w:rPr>
        <w:t>П</w:t>
      </w:r>
      <w:r w:rsidRPr="00953110">
        <w:rPr>
          <w:rFonts w:ascii="Times New Roman" w:hAnsi="Times New Roman"/>
          <w:bCs/>
          <w:i/>
          <w:iCs/>
          <w:sz w:val="24"/>
          <w:szCs w:val="24"/>
          <w:shd w:val="clear" w:color="auto" w:fill="FFFFFF"/>
          <w:lang w:val="ru-KZ"/>
        </w:rPr>
        <w:t>К)</w:t>
      </w:r>
      <w:r w:rsidRPr="00B511CF">
        <w:rPr>
          <w:rFonts w:ascii="Times New Roman" w:hAnsi="Times New Roman"/>
          <w:bCs/>
          <w:sz w:val="28"/>
          <w:szCs w:val="28"/>
          <w:shd w:val="clear" w:color="auto" w:fill="FFFFFF"/>
          <w:lang w:val="ru-KZ"/>
        </w:rPr>
        <w:t xml:space="preserve"> 161-бабының талаптарын тікелей бұзу болып табылады. Заңның мәні бойынша іс бойынша сотталмаған меншік иелерінің құқықтарын шектеуге мүліктің қылмыстық шығу тегі туралы дәлелдер болмаған кезде жол берілмейді және дереу тоқтатылуға жатады. </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Сонымен қатар, материалдарды талдау барысында қылмыстық істі прокурорға қайтару үшін бұрын негіз болған ҚР Қ</w:t>
      </w:r>
      <w:r w:rsidR="00953110">
        <w:rPr>
          <w:rFonts w:ascii="Times New Roman" w:hAnsi="Times New Roman"/>
          <w:bCs/>
          <w:sz w:val="28"/>
          <w:szCs w:val="28"/>
          <w:shd w:val="clear" w:color="auto" w:fill="FFFFFF"/>
          <w:lang w:val="ru-KZ"/>
        </w:rPr>
        <w:t>П</w:t>
      </w:r>
      <w:r w:rsidRPr="00B511CF">
        <w:rPr>
          <w:rFonts w:ascii="Times New Roman" w:hAnsi="Times New Roman"/>
          <w:bCs/>
          <w:sz w:val="28"/>
          <w:szCs w:val="28"/>
          <w:shd w:val="clear" w:color="auto" w:fill="FFFFFF"/>
          <w:lang w:val="ru-KZ"/>
        </w:rPr>
        <w:t>К-нің жойылмаған бұзушылықтары анықталды, бұл жүргізілген тергеудің біржақты және толық указываетстігін көрсетеді.</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Сондай-ақ, </w:t>
      </w:r>
      <w:r w:rsidR="00953110">
        <w:rPr>
          <w:rFonts w:ascii="Times New Roman" w:hAnsi="Times New Roman"/>
          <w:bCs/>
          <w:sz w:val="28"/>
          <w:szCs w:val="28"/>
          <w:shd w:val="clear" w:color="auto" w:fill="FFFFFF"/>
          <w:lang w:val="ru-KZ"/>
        </w:rPr>
        <w:t>со</w:t>
      </w:r>
      <w:r w:rsidRPr="00B511CF">
        <w:rPr>
          <w:rFonts w:ascii="Times New Roman" w:hAnsi="Times New Roman"/>
          <w:bCs/>
          <w:sz w:val="28"/>
          <w:szCs w:val="28"/>
          <w:shd w:val="clear" w:color="auto" w:fill="FFFFFF"/>
          <w:lang w:val="ru-KZ"/>
        </w:rPr>
        <w:t xml:space="preserve">тқа дейінгі тергеуді бастау себебінің заңдылығы негізделген сұрақтар туғызады. ҚР Қаржы нарығын реттеу және дамыту агенттігінің </w:t>
      </w:r>
      <w:r w:rsidRPr="00953110">
        <w:rPr>
          <w:rFonts w:ascii="Times New Roman" w:hAnsi="Times New Roman"/>
          <w:bCs/>
          <w:i/>
          <w:iCs/>
          <w:sz w:val="24"/>
          <w:szCs w:val="24"/>
          <w:shd w:val="clear" w:color="auto" w:fill="FFFFFF"/>
          <w:lang w:val="ru-KZ"/>
        </w:rPr>
        <w:t xml:space="preserve">(бұдан әрі </w:t>
      </w:r>
      <w:r w:rsidR="00953110">
        <w:rPr>
          <w:rFonts w:ascii="Times New Roman" w:hAnsi="Times New Roman"/>
          <w:bCs/>
          <w:i/>
          <w:iCs/>
          <w:sz w:val="24"/>
          <w:szCs w:val="24"/>
          <w:shd w:val="clear" w:color="auto" w:fill="FFFFFF"/>
          <w:lang w:val="ru-KZ"/>
        </w:rPr>
        <w:t>–</w:t>
      </w:r>
      <w:r w:rsidRPr="00953110">
        <w:rPr>
          <w:rFonts w:ascii="Times New Roman" w:hAnsi="Times New Roman"/>
          <w:bCs/>
          <w:i/>
          <w:iCs/>
          <w:sz w:val="24"/>
          <w:szCs w:val="24"/>
          <w:shd w:val="clear" w:color="auto" w:fill="FFFFFF"/>
          <w:lang w:val="ru-KZ"/>
        </w:rPr>
        <w:t xml:space="preserve"> </w:t>
      </w:r>
      <w:r w:rsidR="00953110">
        <w:rPr>
          <w:rFonts w:ascii="Times New Roman" w:hAnsi="Times New Roman"/>
          <w:bCs/>
          <w:i/>
          <w:iCs/>
          <w:sz w:val="24"/>
          <w:szCs w:val="24"/>
          <w:shd w:val="clear" w:color="auto" w:fill="FFFFFF"/>
          <w:lang w:val="ru-KZ"/>
        </w:rPr>
        <w:t>ҚНРДА</w:t>
      </w:r>
      <w:r w:rsidRPr="00953110">
        <w:rPr>
          <w:rFonts w:ascii="Times New Roman" w:hAnsi="Times New Roman"/>
          <w:bCs/>
          <w:i/>
          <w:iCs/>
          <w:sz w:val="24"/>
          <w:szCs w:val="24"/>
          <w:shd w:val="clear" w:color="auto" w:fill="FFFFFF"/>
          <w:lang w:val="ru-KZ"/>
        </w:rPr>
        <w:t>)</w:t>
      </w:r>
      <w:r w:rsidRPr="00B511CF">
        <w:rPr>
          <w:rFonts w:ascii="Times New Roman" w:hAnsi="Times New Roman"/>
          <w:bCs/>
          <w:sz w:val="28"/>
          <w:szCs w:val="28"/>
          <w:shd w:val="clear" w:color="auto" w:fill="FFFFFF"/>
          <w:lang w:val="ru-KZ"/>
        </w:rPr>
        <w:t xml:space="preserve"> 03.07.2020 жылғы № 05-0-08/45дсп хаты негіз болды. Қазақстан кәсіпкерлерінің құқықтарын қорғау жөніндегі уәкілдің ресми сұрауына жауап ретінде </w:t>
      </w:r>
      <w:r w:rsidR="00953110">
        <w:rPr>
          <w:rFonts w:ascii="Times New Roman" w:hAnsi="Times New Roman"/>
          <w:bCs/>
          <w:sz w:val="28"/>
          <w:szCs w:val="28"/>
          <w:shd w:val="clear" w:color="auto" w:fill="FFFFFF"/>
          <w:lang w:val="ru-KZ"/>
        </w:rPr>
        <w:t>ҚНРДА</w:t>
      </w:r>
      <w:r w:rsidRPr="00B511CF">
        <w:rPr>
          <w:rFonts w:ascii="Times New Roman" w:hAnsi="Times New Roman"/>
          <w:bCs/>
          <w:sz w:val="28"/>
          <w:szCs w:val="28"/>
          <w:shd w:val="clear" w:color="auto" w:fill="FFFFFF"/>
          <w:lang w:val="ru-KZ"/>
        </w:rPr>
        <w:t xml:space="preserve"> құпиялылыққа сілтеме жасай отырып, осы құжатты ұсынудан бас тартты </w:t>
      </w:r>
      <w:r w:rsidRPr="00953110">
        <w:rPr>
          <w:rFonts w:ascii="Times New Roman" w:hAnsi="Times New Roman"/>
          <w:bCs/>
          <w:i/>
          <w:iCs/>
          <w:sz w:val="24"/>
          <w:szCs w:val="24"/>
          <w:shd w:val="clear" w:color="auto" w:fill="FFFFFF"/>
          <w:lang w:val="ru-KZ"/>
        </w:rPr>
        <w:t xml:space="preserve">(№429 </w:t>
      </w:r>
      <w:r w:rsidR="00953110">
        <w:rPr>
          <w:rFonts w:ascii="Times New Roman" w:hAnsi="Times New Roman"/>
          <w:bCs/>
          <w:i/>
          <w:iCs/>
          <w:sz w:val="24"/>
          <w:szCs w:val="24"/>
          <w:shd w:val="clear" w:color="auto" w:fill="FFFFFF"/>
          <w:lang w:val="ru-KZ"/>
        </w:rPr>
        <w:t>қағидалар</w:t>
      </w:r>
      <w:r w:rsidRPr="00953110">
        <w:rPr>
          <w:rFonts w:ascii="Times New Roman" w:hAnsi="Times New Roman"/>
          <w:bCs/>
          <w:i/>
          <w:iCs/>
          <w:sz w:val="24"/>
          <w:szCs w:val="24"/>
          <w:shd w:val="clear" w:color="auto" w:fill="FFFFFF"/>
          <w:lang w:val="ru-KZ"/>
        </w:rPr>
        <w:t>)</w:t>
      </w:r>
      <w:r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Бұл ретте, қолда бар мәліметтерге сәйкес, аталған хатта құқық бұзушылық құрамының нақты белгілері жоқ, ал агенттіктің өзі кейіннен қаржы пирамидаларының белгілерін белгілеу оның құзыретіне кірмейтінін ресми түрде мәлімдеді. </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Осылайша, заңды себептер мен жеткілікті негіздер болмаған кезде қылмыстық қудалауды негізсіз қозғау фактісі көрінеді </w:t>
      </w:r>
      <w:r w:rsidRPr="00953110">
        <w:rPr>
          <w:rFonts w:ascii="Times New Roman" w:hAnsi="Times New Roman"/>
          <w:bCs/>
          <w:i/>
          <w:iCs/>
          <w:sz w:val="24"/>
          <w:szCs w:val="24"/>
          <w:shd w:val="clear" w:color="auto" w:fill="FFFFFF"/>
          <w:lang w:val="ru-KZ"/>
        </w:rPr>
        <w:t>(ҚР Қ</w:t>
      </w:r>
      <w:r w:rsidR="00953110" w:rsidRPr="00953110">
        <w:rPr>
          <w:rFonts w:ascii="Times New Roman" w:hAnsi="Times New Roman"/>
          <w:bCs/>
          <w:i/>
          <w:iCs/>
          <w:sz w:val="24"/>
          <w:szCs w:val="24"/>
          <w:shd w:val="clear" w:color="auto" w:fill="FFFFFF"/>
          <w:lang w:val="ru-KZ"/>
        </w:rPr>
        <w:t>П</w:t>
      </w:r>
      <w:r w:rsidRPr="00953110">
        <w:rPr>
          <w:rFonts w:ascii="Times New Roman" w:hAnsi="Times New Roman"/>
          <w:bCs/>
          <w:i/>
          <w:iCs/>
          <w:sz w:val="24"/>
          <w:szCs w:val="24"/>
          <w:shd w:val="clear" w:color="auto" w:fill="FFFFFF"/>
          <w:lang w:val="ru-KZ"/>
        </w:rPr>
        <w:t>К 179-бабы)</w:t>
      </w:r>
      <w:r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Баяндалғанның негізінде, </w:t>
      </w:r>
      <w:r w:rsidR="009E337A">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Прокуратура туралы</w:t>
      </w:r>
      <w:r w:rsidR="009E337A">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ҚР Конституциялық заңын және ҚР ҚПК нормаларын басшылыққа ала отырып, бизнес пен азаматтардың заңды мүдделерін қорғау мақсатында,</w:t>
      </w:r>
    </w:p>
    <w:p w:rsidR="00B511CF" w:rsidRPr="00B511CF" w:rsidRDefault="009E337A"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9E337A">
        <w:rPr>
          <w:rFonts w:ascii="Times New Roman" w:hAnsi="Times New Roman"/>
          <w:b/>
          <w:sz w:val="28"/>
          <w:szCs w:val="28"/>
          <w:shd w:val="clear" w:color="auto" w:fill="FFFFFF"/>
          <w:lang w:val="ru-KZ"/>
        </w:rPr>
        <w:t>СҰРАЙМЫН</w:t>
      </w:r>
      <w:r w:rsidR="00B511CF"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 </w:t>
      </w:r>
      <w:r w:rsidR="009E337A">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L-Capital</w:t>
      </w:r>
      <w:r w:rsidR="009E337A">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w:t>
      </w:r>
      <w:r w:rsidR="001B5F64">
        <w:rPr>
          <w:rFonts w:ascii="Times New Roman" w:hAnsi="Times New Roman"/>
          <w:bCs/>
          <w:sz w:val="28"/>
          <w:szCs w:val="28"/>
          <w:shd w:val="clear" w:color="auto" w:fill="FFFFFF"/>
          <w:lang w:val="kk-KZ"/>
        </w:rPr>
        <w:t>АҚ</w:t>
      </w:r>
      <w:r w:rsidRPr="00B511CF">
        <w:rPr>
          <w:rFonts w:ascii="Times New Roman" w:hAnsi="Times New Roman"/>
          <w:bCs/>
          <w:sz w:val="28"/>
          <w:szCs w:val="28"/>
          <w:shd w:val="clear" w:color="auto" w:fill="FFFFFF"/>
          <w:lang w:val="ru-KZ"/>
        </w:rPr>
        <w:t xml:space="preserve"> қатысты қылмыстық іс қозғаудың заңдылығына прокурорлық тексеру жүргізу, оның ішінде 03.07.2020 жылғы № 05-0-08/45дсп </w:t>
      </w:r>
      <w:r w:rsidR="00953110">
        <w:rPr>
          <w:rFonts w:ascii="Times New Roman" w:hAnsi="Times New Roman"/>
          <w:bCs/>
          <w:sz w:val="28"/>
          <w:szCs w:val="28"/>
          <w:shd w:val="clear" w:color="auto" w:fill="FFFFFF"/>
          <w:lang w:val="ru-KZ"/>
        </w:rPr>
        <w:t>ҚНРДА</w:t>
      </w:r>
      <w:r w:rsidRPr="00B511CF">
        <w:rPr>
          <w:rFonts w:ascii="Times New Roman" w:hAnsi="Times New Roman"/>
          <w:bCs/>
          <w:sz w:val="28"/>
          <w:szCs w:val="28"/>
          <w:shd w:val="clear" w:color="auto" w:fill="FFFFFF"/>
          <w:lang w:val="ru-KZ"/>
        </w:rPr>
        <w:t xml:space="preserve"> хатын сотқа дейінгі тергеп-тексеруді бастау және ЕҚДБ-да тіркеу үшін себеп және негіз ретінде пайдаланудың заңдылығын тексеру</w:t>
      </w:r>
      <w:r w:rsidR="009E337A">
        <w:rPr>
          <w:rFonts w:ascii="Times New Roman" w:hAnsi="Times New Roman"/>
          <w:bCs/>
          <w:sz w:val="28"/>
          <w:szCs w:val="28"/>
          <w:shd w:val="clear" w:color="auto" w:fill="FFFFFF"/>
          <w:lang w:val="ru-KZ"/>
        </w:rPr>
        <w:t>ді</w:t>
      </w:r>
      <w:r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Қылмыс жасағаны үшін кінәлі деп танылмаған заңды және жеке тұлғалардың мүлкіне шектеу шараларын сақтау бөлігінде Алматы қаласы Бостандық ауданы № 2 сотының 2024 жылғы 24 желтоқсандағы үкімінің заңдылығы мен негізділігін тексеру</w:t>
      </w:r>
      <w:r w:rsidR="009E337A">
        <w:rPr>
          <w:rFonts w:ascii="Times New Roman" w:hAnsi="Times New Roman"/>
          <w:bCs/>
          <w:sz w:val="28"/>
          <w:szCs w:val="28"/>
          <w:shd w:val="clear" w:color="auto" w:fill="FFFFFF"/>
          <w:lang w:val="ru-KZ"/>
        </w:rPr>
        <w:t>ді</w:t>
      </w:r>
      <w:r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xml:space="preserve">- Тексеру нәтижелері бойынша Қазақстан Республикасының Жоғарғы сотына кассациялық наразылық енгізу жолымен </w:t>
      </w:r>
      <w:r w:rsidR="009E337A">
        <w:rPr>
          <w:rFonts w:ascii="Times New Roman" w:hAnsi="Times New Roman"/>
          <w:bCs/>
          <w:sz w:val="28"/>
          <w:szCs w:val="28"/>
          <w:shd w:val="clear" w:color="auto" w:fill="FFFFFF"/>
          <w:lang w:val="ru-KZ"/>
        </w:rPr>
        <w:t>«</w:t>
      </w:r>
      <w:r w:rsidR="009E337A" w:rsidRPr="00B511CF">
        <w:rPr>
          <w:rFonts w:ascii="Times New Roman" w:hAnsi="Times New Roman"/>
          <w:bCs/>
          <w:sz w:val="28"/>
          <w:szCs w:val="28"/>
          <w:shd w:val="clear" w:color="auto" w:fill="FFFFFF"/>
          <w:lang w:val="ru-KZ"/>
        </w:rPr>
        <w:t>L-Capital</w:t>
      </w:r>
      <w:r w:rsidR="009E337A">
        <w:rPr>
          <w:rFonts w:ascii="Times New Roman" w:hAnsi="Times New Roman"/>
          <w:bCs/>
          <w:sz w:val="28"/>
          <w:szCs w:val="28"/>
          <w:shd w:val="clear" w:color="auto" w:fill="FFFFFF"/>
          <w:lang w:val="ru-KZ"/>
        </w:rPr>
        <w:t>»</w:t>
      </w:r>
      <w:r w:rsidR="009E337A" w:rsidRPr="00B511CF">
        <w:rPr>
          <w:rFonts w:ascii="Times New Roman" w:hAnsi="Times New Roman"/>
          <w:bCs/>
          <w:sz w:val="28"/>
          <w:szCs w:val="28"/>
          <w:shd w:val="clear" w:color="auto" w:fill="FFFFFF"/>
          <w:lang w:val="ru-KZ"/>
        </w:rPr>
        <w:t xml:space="preserve"> </w:t>
      </w:r>
      <w:r w:rsidR="001B5F64">
        <w:rPr>
          <w:rFonts w:ascii="Times New Roman" w:hAnsi="Times New Roman"/>
          <w:bCs/>
          <w:sz w:val="28"/>
          <w:szCs w:val="28"/>
          <w:shd w:val="clear" w:color="auto" w:fill="FFFFFF"/>
          <w:lang w:val="kk-KZ"/>
        </w:rPr>
        <w:t>АҚ</w:t>
      </w:r>
      <w:bookmarkStart w:id="0" w:name="_GoBack"/>
      <w:bookmarkEnd w:id="0"/>
      <w:r w:rsidRPr="00B511CF">
        <w:rPr>
          <w:rFonts w:ascii="Times New Roman" w:hAnsi="Times New Roman"/>
          <w:bCs/>
          <w:sz w:val="28"/>
          <w:szCs w:val="28"/>
          <w:shd w:val="clear" w:color="auto" w:fill="FFFFFF"/>
          <w:lang w:val="ru-KZ"/>
        </w:rPr>
        <w:t xml:space="preserve">, </w:t>
      </w:r>
      <w:r w:rsidR="009E337A">
        <w:rPr>
          <w:rFonts w:ascii="Times New Roman" w:hAnsi="Times New Roman"/>
          <w:bCs/>
          <w:sz w:val="28"/>
          <w:szCs w:val="28"/>
          <w:shd w:val="clear" w:color="auto" w:fill="FFFFFF"/>
          <w:lang w:val="ru-KZ"/>
        </w:rPr>
        <w:t>«</w:t>
      </w:r>
      <w:r w:rsidR="009E337A" w:rsidRPr="009E337A">
        <w:rPr>
          <w:rFonts w:ascii="Times New Roman" w:hAnsi="Times New Roman"/>
          <w:bCs/>
          <w:sz w:val="28"/>
          <w:szCs w:val="28"/>
          <w:shd w:val="clear" w:color="auto" w:fill="FFFFFF"/>
          <w:lang w:val="ru-KZ"/>
        </w:rPr>
        <w:t>AllTrans</w:t>
      </w:r>
      <w:r w:rsidRPr="00B511CF">
        <w:rPr>
          <w:rFonts w:ascii="Times New Roman" w:hAnsi="Times New Roman"/>
          <w:bCs/>
          <w:sz w:val="28"/>
          <w:szCs w:val="28"/>
          <w:shd w:val="clear" w:color="auto" w:fill="FFFFFF"/>
          <w:lang w:val="ru-KZ"/>
        </w:rPr>
        <w:t xml:space="preserve"> </w:t>
      </w:r>
      <w:r w:rsidR="009E337A">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 xml:space="preserve">өлік </w:t>
      </w:r>
      <w:r w:rsidR="009E337A">
        <w:rPr>
          <w:rFonts w:ascii="Times New Roman" w:hAnsi="Times New Roman"/>
          <w:bCs/>
          <w:sz w:val="28"/>
          <w:szCs w:val="28"/>
          <w:shd w:val="clear" w:color="auto" w:fill="FFFFFF"/>
          <w:lang w:val="ru-KZ"/>
        </w:rPr>
        <w:t>к</w:t>
      </w:r>
      <w:r w:rsidRPr="00B511CF">
        <w:rPr>
          <w:rFonts w:ascii="Times New Roman" w:hAnsi="Times New Roman"/>
          <w:bCs/>
          <w:sz w:val="28"/>
          <w:szCs w:val="28"/>
          <w:shd w:val="clear" w:color="auto" w:fill="FFFFFF"/>
          <w:lang w:val="ru-KZ"/>
        </w:rPr>
        <w:t>омпаниясы</w:t>
      </w:r>
      <w:r w:rsidR="009E337A">
        <w:rPr>
          <w:rFonts w:ascii="Times New Roman" w:hAnsi="Times New Roman"/>
          <w:bCs/>
          <w:sz w:val="28"/>
          <w:szCs w:val="28"/>
          <w:shd w:val="clear" w:color="auto" w:fill="FFFFFF"/>
          <w:lang w:val="ru-KZ"/>
        </w:rPr>
        <w:t>»</w:t>
      </w:r>
      <w:r w:rsidRPr="00B511CF">
        <w:rPr>
          <w:rFonts w:ascii="Times New Roman" w:hAnsi="Times New Roman"/>
          <w:bCs/>
          <w:sz w:val="28"/>
          <w:szCs w:val="28"/>
          <w:shd w:val="clear" w:color="auto" w:fill="FFFFFF"/>
          <w:lang w:val="ru-KZ"/>
        </w:rPr>
        <w:t xml:space="preserve"> ЖШС, </w:t>
      </w:r>
      <w:r w:rsidR="009E337A" w:rsidRPr="009E337A">
        <w:rPr>
          <w:rFonts w:ascii="Times New Roman" w:hAnsi="Times New Roman"/>
          <w:bCs/>
          <w:sz w:val="28"/>
          <w:szCs w:val="28"/>
          <w:shd w:val="clear" w:color="auto" w:fill="FFFFFF"/>
          <w:lang w:val="ru-KZ"/>
        </w:rPr>
        <w:t xml:space="preserve">«Z-Finance» </w:t>
      </w:r>
      <w:r w:rsidRPr="00B511CF">
        <w:rPr>
          <w:rFonts w:ascii="Times New Roman" w:hAnsi="Times New Roman"/>
          <w:bCs/>
          <w:sz w:val="28"/>
          <w:szCs w:val="28"/>
          <w:shd w:val="clear" w:color="auto" w:fill="FFFFFF"/>
          <w:lang w:val="ru-KZ"/>
        </w:rPr>
        <w:t>ЖШС және үлестес жеке тұлғалардың мүлкіне тыйым салуды ұстап қалу бөлігінде сот үкімін қайта қарауға және жоюға бағытталған прокурорлық ден қоюдың кешенді шаралары</w:t>
      </w:r>
      <w:r w:rsidR="009E337A">
        <w:rPr>
          <w:rFonts w:ascii="Times New Roman" w:hAnsi="Times New Roman"/>
          <w:bCs/>
          <w:sz w:val="28"/>
          <w:szCs w:val="28"/>
          <w:shd w:val="clear" w:color="auto" w:fill="FFFFFF"/>
          <w:lang w:val="ru-KZ"/>
        </w:rPr>
        <w:t>н</w:t>
      </w:r>
      <w:r w:rsidRPr="00B511CF">
        <w:rPr>
          <w:rFonts w:ascii="Times New Roman" w:hAnsi="Times New Roman"/>
          <w:bCs/>
          <w:sz w:val="28"/>
          <w:szCs w:val="28"/>
          <w:shd w:val="clear" w:color="auto" w:fill="FFFFFF"/>
          <w:lang w:val="ru-KZ"/>
        </w:rPr>
        <w:t xml:space="preserve"> қабылда</w:t>
      </w:r>
      <w:r w:rsidR="009E337A">
        <w:rPr>
          <w:rFonts w:ascii="Times New Roman" w:hAnsi="Times New Roman"/>
          <w:bCs/>
          <w:sz w:val="28"/>
          <w:szCs w:val="28"/>
          <w:shd w:val="clear" w:color="auto" w:fill="FFFFFF"/>
          <w:lang w:val="ru-KZ"/>
        </w:rPr>
        <w:t>уды</w:t>
      </w:r>
      <w:r w:rsidRPr="00B511CF">
        <w:rPr>
          <w:rFonts w:ascii="Times New Roman" w:hAnsi="Times New Roman"/>
          <w:bCs/>
          <w:sz w:val="28"/>
          <w:szCs w:val="28"/>
          <w:shd w:val="clear" w:color="auto" w:fill="FFFFFF"/>
          <w:lang w:val="ru-KZ"/>
        </w:rPr>
        <w:t>;</w:t>
      </w:r>
    </w:p>
    <w:p w:rsidR="00B511CF"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 Кәсіпкерлердің, акционерлердің және үшінші тұлғалардың бұзылған конституциялық құқықтарын олардың мүлкінен заңсыз шектеулерді толығымен алып тастау арқылы қалпына келтіру</w:t>
      </w:r>
      <w:r w:rsidR="009E337A">
        <w:rPr>
          <w:rFonts w:ascii="Times New Roman" w:hAnsi="Times New Roman"/>
          <w:bCs/>
          <w:sz w:val="28"/>
          <w:szCs w:val="28"/>
          <w:shd w:val="clear" w:color="auto" w:fill="FFFFFF"/>
          <w:lang w:val="ru-KZ"/>
        </w:rPr>
        <w:t>ді</w:t>
      </w:r>
      <w:r w:rsidRPr="00B511CF">
        <w:rPr>
          <w:rFonts w:ascii="Times New Roman" w:hAnsi="Times New Roman"/>
          <w:bCs/>
          <w:sz w:val="28"/>
          <w:szCs w:val="28"/>
          <w:shd w:val="clear" w:color="auto" w:fill="FFFFFF"/>
          <w:lang w:val="ru-KZ"/>
        </w:rPr>
        <w:t>.</w:t>
      </w:r>
    </w:p>
    <w:p w:rsidR="00483070" w:rsidRPr="00B511CF" w:rsidRDefault="00B511CF" w:rsidP="00B511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lang w:val="ru-KZ"/>
        </w:rPr>
      </w:pPr>
      <w:r w:rsidRPr="00B511CF">
        <w:rPr>
          <w:rFonts w:ascii="Times New Roman" w:hAnsi="Times New Roman"/>
          <w:bCs/>
          <w:sz w:val="28"/>
          <w:szCs w:val="28"/>
          <w:shd w:val="clear" w:color="auto" w:fill="FFFFFF"/>
          <w:lang w:val="ru-KZ"/>
        </w:rPr>
        <w:t>Өтінішті қарау нәтижелері мен қабылданған шаралар туралы заңда белгіленген мерзімде хабарлауды сұраймын.</w:t>
      </w:r>
    </w:p>
    <w:p w:rsidR="00B511CF" w:rsidRDefault="00B511CF" w:rsidP="00043C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rPr>
      </w:pPr>
    </w:p>
    <w:p w:rsidR="00FE0F94" w:rsidRDefault="00B511CF" w:rsidP="00043C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rPr>
      </w:pPr>
      <w:r w:rsidRPr="00B511CF">
        <w:rPr>
          <w:rFonts w:ascii="Times New Roman" w:hAnsi="Times New Roman"/>
          <w:bCs/>
          <w:sz w:val="28"/>
          <w:szCs w:val="28"/>
          <w:shd w:val="clear" w:color="auto" w:fill="FFFFFF"/>
        </w:rPr>
        <w:t>Қосымша: өтініш материалдары.</w:t>
      </w:r>
    </w:p>
    <w:p w:rsidR="00902867" w:rsidRDefault="00902867" w:rsidP="00043C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rPr>
      </w:pPr>
    </w:p>
    <w:p w:rsidR="00B511CF" w:rsidRDefault="00B511CF" w:rsidP="00043C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rPr>
      </w:pPr>
    </w:p>
    <w:p w:rsidR="00B511CF" w:rsidRPr="00902867" w:rsidRDefault="00B511CF" w:rsidP="00043C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bCs/>
          <w:sz w:val="28"/>
          <w:szCs w:val="28"/>
          <w:shd w:val="clear" w:color="auto" w:fill="FFFFFF"/>
        </w:rPr>
      </w:pPr>
    </w:p>
    <w:p w:rsidR="003E23C7" w:rsidRPr="00902867" w:rsidRDefault="003E23C7" w:rsidP="003E23C7">
      <w:pPr>
        <w:widowControl w:val="0"/>
        <w:pBdr>
          <w:bottom w:val="single" w:sz="4" w:space="0" w:color="FFFFFF"/>
        </w:pBdr>
        <w:tabs>
          <w:tab w:val="left" w:pos="614"/>
        </w:tabs>
        <w:autoSpaceDE w:val="0"/>
        <w:autoSpaceDN w:val="0"/>
        <w:adjustRightInd w:val="0"/>
        <w:spacing w:after="0" w:line="240" w:lineRule="auto"/>
        <w:contextualSpacing/>
        <w:jc w:val="both"/>
        <w:rPr>
          <w:rFonts w:ascii="Times New Roman" w:hAnsi="Times New Roman"/>
          <w:sz w:val="28"/>
          <w:szCs w:val="28"/>
        </w:rPr>
      </w:pPr>
      <w:r w:rsidRPr="00902867">
        <w:rPr>
          <w:rFonts w:ascii="Times New Roman" w:hAnsi="Times New Roman"/>
          <w:sz w:val="28"/>
          <w:szCs w:val="28"/>
        </w:rPr>
        <w:t xml:space="preserve"> </w:t>
      </w:r>
      <w:r w:rsidRPr="00902867">
        <w:rPr>
          <w:rFonts w:ascii="Times New Roman" w:hAnsi="Times New Roman"/>
          <w:sz w:val="28"/>
          <w:szCs w:val="28"/>
        </w:rPr>
        <w:tab/>
      </w:r>
      <w:r w:rsidR="00B511CF" w:rsidRPr="00B511CF">
        <w:rPr>
          <w:rFonts w:ascii="Times New Roman" w:hAnsi="Times New Roman"/>
          <w:b/>
          <w:sz w:val="28"/>
          <w:szCs w:val="28"/>
          <w:lang w:val="kk-KZ"/>
        </w:rPr>
        <w:t>Құрметпен</w:t>
      </w:r>
      <w:r w:rsidR="00B511CF" w:rsidRPr="00B511CF">
        <w:rPr>
          <w:rFonts w:ascii="Times New Roman" w:hAnsi="Times New Roman"/>
          <w:b/>
          <w:sz w:val="28"/>
          <w:szCs w:val="28"/>
        </w:rPr>
        <w:t xml:space="preserve">, </w:t>
      </w:r>
      <w:r w:rsidR="00B511CF" w:rsidRP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rPr>
        <w:tab/>
      </w:r>
      <w:r w:rsidR="00B511CF">
        <w:rPr>
          <w:rFonts w:ascii="Times New Roman" w:hAnsi="Times New Roman"/>
          <w:b/>
          <w:sz w:val="28"/>
          <w:szCs w:val="28"/>
          <w:lang w:val="kk-KZ"/>
        </w:rPr>
        <w:t>Қ</w:t>
      </w:r>
      <w:r w:rsidRPr="00902867">
        <w:rPr>
          <w:rFonts w:ascii="Times New Roman" w:hAnsi="Times New Roman"/>
          <w:b/>
          <w:sz w:val="28"/>
          <w:szCs w:val="28"/>
        </w:rPr>
        <w:t>. Н</w:t>
      </w:r>
      <w:r w:rsidR="00B511CF">
        <w:rPr>
          <w:rFonts w:ascii="Times New Roman" w:hAnsi="Times New Roman"/>
          <w:b/>
          <w:sz w:val="28"/>
          <w:szCs w:val="28"/>
          <w:lang w:val="kk-KZ"/>
        </w:rPr>
        <w:t>ұ</w:t>
      </w:r>
      <w:r w:rsidRPr="00902867">
        <w:rPr>
          <w:rFonts w:ascii="Times New Roman" w:hAnsi="Times New Roman"/>
          <w:b/>
          <w:sz w:val="28"/>
          <w:szCs w:val="28"/>
        </w:rPr>
        <w:t xml:space="preserve">ров </w:t>
      </w:r>
      <w:r w:rsidRPr="00902867">
        <w:rPr>
          <w:rFonts w:ascii="Times New Roman" w:eastAsia="Times New Roman" w:hAnsi="Times New Roman"/>
          <w:b/>
          <w:sz w:val="28"/>
          <w:szCs w:val="28"/>
          <w:lang w:eastAsia="ja-JP" w:bidi="fa-IR"/>
        </w:rPr>
        <w:t xml:space="preserve"> </w:t>
      </w:r>
      <w:r w:rsidRPr="00902867">
        <w:rPr>
          <w:rFonts w:ascii="Times New Roman" w:hAnsi="Times New Roman"/>
          <w:b/>
          <w:color w:val="212529"/>
          <w:sz w:val="28"/>
          <w:szCs w:val="28"/>
          <w:shd w:val="clear" w:color="auto" w:fill="FFFFFF"/>
        </w:rPr>
        <w:t xml:space="preserve">  </w:t>
      </w:r>
    </w:p>
    <w:p w:rsidR="003E23C7" w:rsidRPr="00902867" w:rsidRDefault="003E23C7" w:rsidP="003E23C7">
      <w:pPr>
        <w:spacing w:after="0" w:line="240" w:lineRule="auto"/>
        <w:rPr>
          <w:rFonts w:ascii="Times New Roman" w:eastAsia="Times New Roman" w:hAnsi="Times New Roman"/>
          <w:i/>
          <w:szCs w:val="28"/>
          <w:lang w:eastAsia="ja-JP" w:bidi="fa-IR"/>
        </w:rPr>
      </w:pPr>
    </w:p>
    <w:p w:rsidR="00C73AB1" w:rsidRPr="00902867" w:rsidRDefault="00C73AB1" w:rsidP="003E23C7">
      <w:pPr>
        <w:spacing w:after="0" w:line="240" w:lineRule="auto"/>
        <w:rPr>
          <w:rFonts w:ascii="Times New Roman" w:eastAsia="Times New Roman" w:hAnsi="Times New Roman"/>
          <w:i/>
          <w:szCs w:val="28"/>
          <w:lang w:eastAsia="ja-JP" w:bidi="fa-IR"/>
        </w:rPr>
      </w:pPr>
    </w:p>
    <w:p w:rsidR="00D01812" w:rsidRPr="00902867" w:rsidRDefault="00D01812" w:rsidP="003E23C7">
      <w:pPr>
        <w:spacing w:after="0" w:line="240" w:lineRule="auto"/>
        <w:rPr>
          <w:rFonts w:ascii="Times New Roman" w:eastAsia="Times New Roman" w:hAnsi="Times New Roman"/>
          <w:i/>
          <w:szCs w:val="28"/>
          <w:lang w:eastAsia="ja-JP" w:bidi="fa-IR"/>
        </w:rPr>
      </w:pPr>
    </w:p>
    <w:p w:rsidR="00D01812" w:rsidRPr="00902867" w:rsidRDefault="00D01812" w:rsidP="003E23C7">
      <w:pPr>
        <w:spacing w:after="0" w:line="240" w:lineRule="auto"/>
        <w:rPr>
          <w:rFonts w:ascii="Times New Roman" w:eastAsia="Times New Roman" w:hAnsi="Times New Roman"/>
          <w:i/>
          <w:szCs w:val="28"/>
          <w:lang w:eastAsia="ja-JP" w:bidi="fa-IR"/>
        </w:rPr>
      </w:pPr>
    </w:p>
    <w:p w:rsidR="00C73AB1" w:rsidRPr="00902867" w:rsidRDefault="00C73AB1" w:rsidP="003E23C7">
      <w:pPr>
        <w:spacing w:after="0" w:line="240" w:lineRule="auto"/>
        <w:rPr>
          <w:rFonts w:ascii="Times New Roman" w:eastAsia="Times New Roman" w:hAnsi="Times New Roman"/>
          <w:i/>
          <w:szCs w:val="28"/>
          <w:lang w:eastAsia="ja-JP" w:bidi="fa-IR"/>
        </w:rPr>
      </w:pPr>
    </w:p>
    <w:p w:rsidR="00C73AB1" w:rsidRPr="00902867" w:rsidRDefault="00C73AB1" w:rsidP="003E23C7">
      <w:pPr>
        <w:spacing w:after="0" w:line="240" w:lineRule="auto"/>
        <w:rPr>
          <w:rFonts w:ascii="Times New Roman" w:eastAsia="Times New Roman" w:hAnsi="Times New Roman"/>
          <w:i/>
          <w:szCs w:val="28"/>
          <w:lang w:eastAsia="ja-JP" w:bidi="fa-IR"/>
        </w:rPr>
      </w:pPr>
    </w:p>
    <w:p w:rsidR="003E23C7" w:rsidRPr="009E337A" w:rsidRDefault="00B511CF" w:rsidP="003E23C7">
      <w:pPr>
        <w:spacing w:after="0" w:line="240" w:lineRule="auto"/>
        <w:rPr>
          <w:rFonts w:ascii="Times New Roman" w:eastAsia="Times New Roman" w:hAnsi="Times New Roman"/>
          <w:i/>
          <w:sz w:val="20"/>
          <w:szCs w:val="20"/>
          <w:lang w:eastAsia="ja-JP" w:bidi="fa-IR"/>
        </w:rPr>
      </w:pPr>
      <w:r w:rsidRPr="009E337A">
        <w:rPr>
          <w:rFonts w:ascii="Times New Roman" w:eastAsia="Times New Roman" w:hAnsi="Times New Roman"/>
          <w:i/>
          <w:sz w:val="20"/>
          <w:szCs w:val="20"/>
          <w:lang w:val="kk-KZ" w:eastAsia="ja-JP" w:bidi="fa-IR"/>
        </w:rPr>
        <w:t>Орындаған:</w:t>
      </w:r>
      <w:r w:rsidR="003E23C7" w:rsidRPr="009E337A">
        <w:rPr>
          <w:rFonts w:ascii="Times New Roman" w:eastAsia="Times New Roman" w:hAnsi="Times New Roman"/>
          <w:i/>
          <w:sz w:val="20"/>
          <w:szCs w:val="20"/>
          <w:lang w:eastAsia="ja-JP" w:bidi="fa-IR"/>
        </w:rPr>
        <w:t xml:space="preserve"> </w:t>
      </w:r>
      <w:r w:rsidR="00D210EC" w:rsidRPr="009E337A">
        <w:rPr>
          <w:rFonts w:ascii="Times New Roman" w:eastAsia="Times New Roman" w:hAnsi="Times New Roman"/>
          <w:i/>
          <w:sz w:val="20"/>
          <w:szCs w:val="20"/>
          <w:lang w:eastAsia="ja-JP" w:bidi="fa-IR"/>
        </w:rPr>
        <w:t>Ш</w:t>
      </w:r>
      <w:r w:rsidRPr="009E337A">
        <w:rPr>
          <w:rFonts w:ascii="Times New Roman" w:eastAsia="Times New Roman" w:hAnsi="Times New Roman"/>
          <w:i/>
          <w:sz w:val="20"/>
          <w:szCs w:val="20"/>
          <w:lang w:val="kk-KZ" w:eastAsia="ja-JP" w:bidi="fa-IR"/>
        </w:rPr>
        <w:t>ө</w:t>
      </w:r>
      <w:r w:rsidR="00D210EC" w:rsidRPr="009E337A">
        <w:rPr>
          <w:rFonts w:ascii="Times New Roman" w:eastAsia="Times New Roman" w:hAnsi="Times New Roman"/>
          <w:i/>
          <w:sz w:val="20"/>
          <w:szCs w:val="20"/>
          <w:lang w:eastAsia="ja-JP" w:bidi="fa-IR"/>
        </w:rPr>
        <w:t xml:space="preserve">кенов </w:t>
      </w:r>
      <w:r w:rsidRPr="009E337A">
        <w:rPr>
          <w:rFonts w:ascii="Times New Roman" w:eastAsia="Times New Roman" w:hAnsi="Times New Roman"/>
          <w:i/>
          <w:sz w:val="20"/>
          <w:szCs w:val="20"/>
          <w:lang w:val="kk-KZ" w:eastAsia="ja-JP" w:bidi="fa-IR"/>
        </w:rPr>
        <w:t>Ә</w:t>
      </w:r>
      <w:r w:rsidR="00D210EC" w:rsidRPr="009E337A">
        <w:rPr>
          <w:rFonts w:ascii="Times New Roman" w:eastAsia="Times New Roman" w:hAnsi="Times New Roman"/>
          <w:i/>
          <w:sz w:val="20"/>
          <w:szCs w:val="20"/>
          <w:lang w:eastAsia="ja-JP" w:bidi="fa-IR"/>
        </w:rPr>
        <w:t>.Х.</w:t>
      </w:r>
    </w:p>
    <w:p w:rsidR="00C416B4" w:rsidRPr="009E337A" w:rsidRDefault="003E23C7" w:rsidP="00415BF3">
      <w:pPr>
        <w:spacing w:after="0" w:line="240" w:lineRule="auto"/>
        <w:jc w:val="both"/>
        <w:rPr>
          <w:sz w:val="20"/>
          <w:szCs w:val="20"/>
        </w:rPr>
      </w:pPr>
      <w:r w:rsidRPr="009E337A">
        <w:rPr>
          <w:rFonts w:ascii="Times New Roman" w:hAnsi="Times New Roman"/>
          <w:i/>
          <w:sz w:val="20"/>
          <w:szCs w:val="20"/>
        </w:rPr>
        <w:t>Тел.: 27-04-54</w:t>
      </w:r>
    </w:p>
    <w:p w:rsidR="00C416B4" w:rsidRPr="00C416B4" w:rsidRDefault="00C416B4" w:rsidP="00C416B4"/>
    <w:p w:rsidR="00C416B4" w:rsidRDefault="00C416B4" w:rsidP="00C416B4"/>
    <w:sectPr w:rsidR="00C416B4" w:rsidSect="008B62E8">
      <w:headerReference w:type="default" r:id="rId8"/>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28.05.2026 10:47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28.05.2026 10:50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1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KZ9RWM5202610360466537634E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https://documentolog.com/?verify=KZ9RWM5202610360466537634E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06776/000 от 28.05.2026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28.05.2026 10:47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MIIWkAYJ...TD1z+GKc=</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28.05.2026 10:50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ҚАРЖАС МӨЛДІР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MIIW4gYJ...ZVidfexqW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28.05.2026 11:01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B13" w:rsidRDefault="00807B13" w:rsidP="00D84090">
      <w:pPr>
        <w:spacing w:after="0" w:line="240" w:lineRule="auto"/>
      </w:pPr>
      <w:r>
        <w:separator/>
      </w:r>
    </w:p>
  </w:endnote>
  <w:endnote w:type="continuationSeparator" w:id="0">
    <w:p w:rsidR="00807B13" w:rsidRDefault="00807B13" w:rsidP="00D8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02.06.2026 15:02. Копия электронного документа. Версия СЭД: 7.23.6 Результат проверки ЭЦП: Положительный результат проверки ЭЦП Исх. номер: 06776/000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02.06.2026 15:02. Копия электронного документа. Версия СЭД: 7.23.6 Результат проверки ЭЦП: Положительный результат проверки ЭЦП Исх. номер: 06776/000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B13" w:rsidRDefault="00807B13" w:rsidP="00D84090">
      <w:pPr>
        <w:spacing w:after="0" w:line="240" w:lineRule="auto"/>
      </w:pPr>
      <w:r>
        <w:separator/>
      </w:r>
    </w:p>
  </w:footnote>
  <w:footnote w:type="continuationSeparator" w:id="0">
    <w:p w:rsidR="00807B13" w:rsidRDefault="00807B13" w:rsidP="00D84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F08" w:rsidRDefault="000C6F08" w:rsidP="00D84090">
    <w:pPr>
      <w:pStyle w:val="a7"/>
      <w:jc w:val="center"/>
    </w:pPr>
    <w:r>
      <w:fldChar w:fldCharType="begin"/>
    </w:r>
    <w:r>
      <w:instrText>PAGE   \* MERGEFORMAT</w:instrText>
    </w:r>
    <w:r>
      <w:fldChar w:fldCharType="separate"/>
    </w:r>
    <w:r w:rsidR="001B5F64">
      <w:rPr>
        <w:noProof/>
      </w:rPr>
      <w:t>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29E7"/>
    <w:multiLevelType w:val="multilevel"/>
    <w:tmpl w:val="61CE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E18A7"/>
    <w:multiLevelType w:val="multilevel"/>
    <w:tmpl w:val="C246B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E7476"/>
    <w:multiLevelType w:val="multilevel"/>
    <w:tmpl w:val="59EA0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550F7"/>
    <w:multiLevelType w:val="multilevel"/>
    <w:tmpl w:val="8E6AE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717A9"/>
    <w:multiLevelType w:val="multilevel"/>
    <w:tmpl w:val="A918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21319"/>
    <w:multiLevelType w:val="hybridMultilevel"/>
    <w:tmpl w:val="6E0082E8"/>
    <w:lvl w:ilvl="0" w:tplc="57F4A57E">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47C0A2B"/>
    <w:multiLevelType w:val="multilevel"/>
    <w:tmpl w:val="7E3A0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CC4DF2"/>
    <w:multiLevelType w:val="multilevel"/>
    <w:tmpl w:val="FFB0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02DF1"/>
    <w:multiLevelType w:val="hybridMultilevel"/>
    <w:tmpl w:val="829C17A6"/>
    <w:lvl w:ilvl="0" w:tplc="46047784">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E32248A"/>
    <w:multiLevelType w:val="hybridMultilevel"/>
    <w:tmpl w:val="2E224A98"/>
    <w:lvl w:ilvl="0" w:tplc="F2B0E17E">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F176B13"/>
    <w:multiLevelType w:val="multilevel"/>
    <w:tmpl w:val="02A23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65D0A"/>
    <w:multiLevelType w:val="multilevel"/>
    <w:tmpl w:val="41B62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CD31D5"/>
    <w:multiLevelType w:val="multilevel"/>
    <w:tmpl w:val="EDC0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161A06"/>
    <w:multiLevelType w:val="multilevel"/>
    <w:tmpl w:val="30BE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43453F"/>
    <w:multiLevelType w:val="multilevel"/>
    <w:tmpl w:val="9D44E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014E0"/>
    <w:multiLevelType w:val="multilevel"/>
    <w:tmpl w:val="0FF2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EE45B4"/>
    <w:multiLevelType w:val="multilevel"/>
    <w:tmpl w:val="7FFE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5C75BA"/>
    <w:multiLevelType w:val="multilevel"/>
    <w:tmpl w:val="468A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901AF"/>
    <w:multiLevelType w:val="hybridMultilevel"/>
    <w:tmpl w:val="63A8A9E4"/>
    <w:lvl w:ilvl="0" w:tplc="B6649E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FEF03C1"/>
    <w:multiLevelType w:val="multilevel"/>
    <w:tmpl w:val="53C2D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C04B4B"/>
    <w:multiLevelType w:val="multilevel"/>
    <w:tmpl w:val="6AE2F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FB79BC"/>
    <w:multiLevelType w:val="multilevel"/>
    <w:tmpl w:val="E65E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922F22"/>
    <w:multiLevelType w:val="multilevel"/>
    <w:tmpl w:val="C2305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3C2954"/>
    <w:multiLevelType w:val="multilevel"/>
    <w:tmpl w:val="5086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E31152"/>
    <w:multiLevelType w:val="multilevel"/>
    <w:tmpl w:val="641C0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414F05"/>
    <w:multiLevelType w:val="multilevel"/>
    <w:tmpl w:val="933CF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1F75C1"/>
    <w:multiLevelType w:val="multilevel"/>
    <w:tmpl w:val="7CB83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FE33CF"/>
    <w:multiLevelType w:val="multilevel"/>
    <w:tmpl w:val="72F2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E43A7C"/>
    <w:multiLevelType w:val="multilevel"/>
    <w:tmpl w:val="D554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633B14"/>
    <w:multiLevelType w:val="multilevel"/>
    <w:tmpl w:val="7A3CD1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2247ED"/>
    <w:multiLevelType w:val="multilevel"/>
    <w:tmpl w:val="0978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C42D73"/>
    <w:multiLevelType w:val="multilevel"/>
    <w:tmpl w:val="BC28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3633A8"/>
    <w:multiLevelType w:val="hybridMultilevel"/>
    <w:tmpl w:val="C9287D06"/>
    <w:lvl w:ilvl="0" w:tplc="92A40BC4">
      <w:start w:val="1"/>
      <w:numFmt w:val="decimal"/>
      <w:lvlText w:val="%1."/>
      <w:lvlJc w:val="left"/>
      <w:pPr>
        <w:ind w:left="1140"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1D03FEA"/>
    <w:multiLevelType w:val="hybridMultilevel"/>
    <w:tmpl w:val="6ACECC7A"/>
    <w:lvl w:ilvl="0" w:tplc="6B285678">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60D4E0F"/>
    <w:multiLevelType w:val="multilevel"/>
    <w:tmpl w:val="C2D8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EC3986"/>
    <w:multiLevelType w:val="hybridMultilevel"/>
    <w:tmpl w:val="BB96F5F8"/>
    <w:lvl w:ilvl="0" w:tplc="DED66EBC">
      <w:numFmt w:val="bullet"/>
      <w:lvlText w:val="-"/>
      <w:lvlJc w:val="left"/>
      <w:pPr>
        <w:ind w:left="435" w:hanging="360"/>
      </w:pPr>
      <w:rPr>
        <w:rFonts w:ascii="Times New Roman" w:eastAsia="Calibr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36" w15:restartNumberingAfterBreak="0">
    <w:nsid w:val="6F474B41"/>
    <w:multiLevelType w:val="multilevel"/>
    <w:tmpl w:val="9926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821CFE"/>
    <w:multiLevelType w:val="multilevel"/>
    <w:tmpl w:val="DE108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253D2D"/>
    <w:multiLevelType w:val="hybridMultilevel"/>
    <w:tmpl w:val="E5EEA172"/>
    <w:lvl w:ilvl="0" w:tplc="67882702">
      <w:start w:val="1"/>
      <w:numFmt w:val="decimal"/>
      <w:lvlText w:val="%1."/>
      <w:lvlJc w:val="left"/>
      <w:pPr>
        <w:ind w:left="1128" w:hanging="4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2B55010"/>
    <w:multiLevelType w:val="hybridMultilevel"/>
    <w:tmpl w:val="3CDC30BC"/>
    <w:lvl w:ilvl="0" w:tplc="B1AA38EC">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15:restartNumberingAfterBreak="0">
    <w:nsid w:val="73294450"/>
    <w:multiLevelType w:val="multilevel"/>
    <w:tmpl w:val="D6341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1627E2"/>
    <w:multiLevelType w:val="hybridMultilevel"/>
    <w:tmpl w:val="642EB0E0"/>
    <w:lvl w:ilvl="0" w:tplc="4308125A">
      <w:start w:val="6"/>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15:restartNumberingAfterBreak="0">
    <w:nsid w:val="77653E24"/>
    <w:multiLevelType w:val="multilevel"/>
    <w:tmpl w:val="7542DB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0A0CA3"/>
    <w:multiLevelType w:val="hybridMultilevel"/>
    <w:tmpl w:val="D0583DE0"/>
    <w:lvl w:ilvl="0" w:tplc="520CF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B2D4E65"/>
    <w:multiLevelType w:val="multilevel"/>
    <w:tmpl w:val="87F4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2"/>
  </w:num>
  <w:num w:numId="3">
    <w:abstractNumId w:val="36"/>
  </w:num>
  <w:num w:numId="4">
    <w:abstractNumId w:val="34"/>
  </w:num>
  <w:num w:numId="5">
    <w:abstractNumId w:val="22"/>
  </w:num>
  <w:num w:numId="6">
    <w:abstractNumId w:val="5"/>
  </w:num>
  <w:num w:numId="7">
    <w:abstractNumId w:val="35"/>
  </w:num>
  <w:num w:numId="8">
    <w:abstractNumId w:val="17"/>
  </w:num>
  <w:num w:numId="9">
    <w:abstractNumId w:val="15"/>
  </w:num>
  <w:num w:numId="10">
    <w:abstractNumId w:val="9"/>
  </w:num>
  <w:num w:numId="11">
    <w:abstractNumId w:val="14"/>
  </w:num>
  <w:num w:numId="12">
    <w:abstractNumId w:val="29"/>
  </w:num>
  <w:num w:numId="13">
    <w:abstractNumId w:val="19"/>
  </w:num>
  <w:num w:numId="14">
    <w:abstractNumId w:val="0"/>
  </w:num>
  <w:num w:numId="15">
    <w:abstractNumId w:val="42"/>
  </w:num>
  <w:num w:numId="16">
    <w:abstractNumId w:val="11"/>
  </w:num>
  <w:num w:numId="17">
    <w:abstractNumId w:val="43"/>
  </w:num>
  <w:num w:numId="18">
    <w:abstractNumId w:val="24"/>
  </w:num>
  <w:num w:numId="19">
    <w:abstractNumId w:val="28"/>
  </w:num>
  <w:num w:numId="20">
    <w:abstractNumId w:val="26"/>
  </w:num>
  <w:num w:numId="21">
    <w:abstractNumId w:val="32"/>
  </w:num>
  <w:num w:numId="22">
    <w:abstractNumId w:val="38"/>
  </w:num>
  <w:num w:numId="23">
    <w:abstractNumId w:val="8"/>
  </w:num>
  <w:num w:numId="24">
    <w:abstractNumId w:val="21"/>
  </w:num>
  <w:num w:numId="25">
    <w:abstractNumId w:val="23"/>
  </w:num>
  <w:num w:numId="26">
    <w:abstractNumId w:val="27"/>
  </w:num>
  <w:num w:numId="27">
    <w:abstractNumId w:val="7"/>
  </w:num>
  <w:num w:numId="28">
    <w:abstractNumId w:val="16"/>
  </w:num>
  <w:num w:numId="29">
    <w:abstractNumId w:val="13"/>
  </w:num>
  <w:num w:numId="30">
    <w:abstractNumId w:val="44"/>
  </w:num>
  <w:num w:numId="31">
    <w:abstractNumId w:val="37"/>
  </w:num>
  <w:num w:numId="32">
    <w:abstractNumId w:val="6"/>
  </w:num>
  <w:num w:numId="33">
    <w:abstractNumId w:val="41"/>
  </w:num>
  <w:num w:numId="34">
    <w:abstractNumId w:val="2"/>
  </w:num>
  <w:num w:numId="35">
    <w:abstractNumId w:val="40"/>
  </w:num>
  <w:num w:numId="36">
    <w:abstractNumId w:val="3"/>
  </w:num>
  <w:num w:numId="37">
    <w:abstractNumId w:val="30"/>
  </w:num>
  <w:num w:numId="38">
    <w:abstractNumId w:val="1"/>
  </w:num>
  <w:num w:numId="39">
    <w:abstractNumId w:val="25"/>
  </w:num>
  <w:num w:numId="40">
    <w:abstractNumId w:val="4"/>
  </w:num>
  <w:num w:numId="41">
    <w:abstractNumId w:val="20"/>
  </w:num>
  <w:num w:numId="42">
    <w:abstractNumId w:val="31"/>
  </w:num>
  <w:num w:numId="43">
    <w:abstractNumId w:val="39"/>
  </w:num>
  <w:num w:numId="44">
    <w:abstractNumId w:val="18"/>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2E3"/>
    <w:rsid w:val="00006445"/>
    <w:rsid w:val="00043C82"/>
    <w:rsid w:val="00056016"/>
    <w:rsid w:val="0005782B"/>
    <w:rsid w:val="000653CC"/>
    <w:rsid w:val="000748CD"/>
    <w:rsid w:val="00082AB4"/>
    <w:rsid w:val="000B46FC"/>
    <w:rsid w:val="000C48D1"/>
    <w:rsid w:val="000C6F08"/>
    <w:rsid w:val="000C7A24"/>
    <w:rsid w:val="000E21DF"/>
    <w:rsid w:val="000F3DAA"/>
    <w:rsid w:val="000F663C"/>
    <w:rsid w:val="00102DEA"/>
    <w:rsid w:val="00111C0F"/>
    <w:rsid w:val="00130079"/>
    <w:rsid w:val="001A36BE"/>
    <w:rsid w:val="001B5F64"/>
    <w:rsid w:val="001B6214"/>
    <w:rsid w:val="001F1A35"/>
    <w:rsid w:val="00211549"/>
    <w:rsid w:val="0024289B"/>
    <w:rsid w:val="00255745"/>
    <w:rsid w:val="00283E12"/>
    <w:rsid w:val="002A3875"/>
    <w:rsid w:val="002A5756"/>
    <w:rsid w:val="002B6B07"/>
    <w:rsid w:val="002C45F2"/>
    <w:rsid w:val="002C75DE"/>
    <w:rsid w:val="002E1F3C"/>
    <w:rsid w:val="00301C31"/>
    <w:rsid w:val="00337549"/>
    <w:rsid w:val="00355F25"/>
    <w:rsid w:val="0038016B"/>
    <w:rsid w:val="00380817"/>
    <w:rsid w:val="0038486D"/>
    <w:rsid w:val="003B068B"/>
    <w:rsid w:val="003E23C7"/>
    <w:rsid w:val="003E5814"/>
    <w:rsid w:val="003E7CD8"/>
    <w:rsid w:val="0040053A"/>
    <w:rsid w:val="00415BF3"/>
    <w:rsid w:val="00431C7F"/>
    <w:rsid w:val="0043771F"/>
    <w:rsid w:val="00450750"/>
    <w:rsid w:val="00477280"/>
    <w:rsid w:val="00483070"/>
    <w:rsid w:val="004951DA"/>
    <w:rsid w:val="004A07D3"/>
    <w:rsid w:val="004B18C0"/>
    <w:rsid w:val="004E6281"/>
    <w:rsid w:val="00512248"/>
    <w:rsid w:val="005324DC"/>
    <w:rsid w:val="00532EC8"/>
    <w:rsid w:val="00542E1E"/>
    <w:rsid w:val="0055771F"/>
    <w:rsid w:val="00574470"/>
    <w:rsid w:val="00585F68"/>
    <w:rsid w:val="00586872"/>
    <w:rsid w:val="005968D2"/>
    <w:rsid w:val="005A73F4"/>
    <w:rsid w:val="005E00C3"/>
    <w:rsid w:val="005E0B2E"/>
    <w:rsid w:val="005E40CD"/>
    <w:rsid w:val="005E7CBF"/>
    <w:rsid w:val="005F42E8"/>
    <w:rsid w:val="00603FA7"/>
    <w:rsid w:val="00612089"/>
    <w:rsid w:val="0063206F"/>
    <w:rsid w:val="006372DD"/>
    <w:rsid w:val="006505F7"/>
    <w:rsid w:val="00651E27"/>
    <w:rsid w:val="00672830"/>
    <w:rsid w:val="00682D40"/>
    <w:rsid w:val="006D12E3"/>
    <w:rsid w:val="00720F58"/>
    <w:rsid w:val="007266C3"/>
    <w:rsid w:val="00756C3C"/>
    <w:rsid w:val="007834CF"/>
    <w:rsid w:val="00793FA3"/>
    <w:rsid w:val="00796BE0"/>
    <w:rsid w:val="007B7E14"/>
    <w:rsid w:val="007D1E53"/>
    <w:rsid w:val="007D5D20"/>
    <w:rsid w:val="007F68D3"/>
    <w:rsid w:val="00807B13"/>
    <w:rsid w:val="0082268F"/>
    <w:rsid w:val="0083778E"/>
    <w:rsid w:val="0084012C"/>
    <w:rsid w:val="0087404E"/>
    <w:rsid w:val="00882E58"/>
    <w:rsid w:val="00890951"/>
    <w:rsid w:val="008A0C96"/>
    <w:rsid w:val="008B62E8"/>
    <w:rsid w:val="008B777F"/>
    <w:rsid w:val="008C7225"/>
    <w:rsid w:val="008E0071"/>
    <w:rsid w:val="008F7FC1"/>
    <w:rsid w:val="00900786"/>
    <w:rsid w:val="00902867"/>
    <w:rsid w:val="0091751C"/>
    <w:rsid w:val="00953110"/>
    <w:rsid w:val="009614AC"/>
    <w:rsid w:val="00966AB5"/>
    <w:rsid w:val="00970B49"/>
    <w:rsid w:val="00975697"/>
    <w:rsid w:val="009777F1"/>
    <w:rsid w:val="00996482"/>
    <w:rsid w:val="00996D87"/>
    <w:rsid w:val="009E337A"/>
    <w:rsid w:val="009E7540"/>
    <w:rsid w:val="009E792C"/>
    <w:rsid w:val="009F095B"/>
    <w:rsid w:val="00A32277"/>
    <w:rsid w:val="00A47410"/>
    <w:rsid w:val="00A47AC0"/>
    <w:rsid w:val="00A53F8C"/>
    <w:rsid w:val="00A670BE"/>
    <w:rsid w:val="00A94A84"/>
    <w:rsid w:val="00AB64CB"/>
    <w:rsid w:val="00AD2105"/>
    <w:rsid w:val="00B0556A"/>
    <w:rsid w:val="00B20A7E"/>
    <w:rsid w:val="00B211AD"/>
    <w:rsid w:val="00B30A75"/>
    <w:rsid w:val="00B31032"/>
    <w:rsid w:val="00B447D8"/>
    <w:rsid w:val="00B511CF"/>
    <w:rsid w:val="00B65459"/>
    <w:rsid w:val="00B664F1"/>
    <w:rsid w:val="00B8032E"/>
    <w:rsid w:val="00BC5C2C"/>
    <w:rsid w:val="00BE55DA"/>
    <w:rsid w:val="00BF390D"/>
    <w:rsid w:val="00C12929"/>
    <w:rsid w:val="00C21BD0"/>
    <w:rsid w:val="00C22A97"/>
    <w:rsid w:val="00C40CCF"/>
    <w:rsid w:val="00C416B4"/>
    <w:rsid w:val="00C52AA8"/>
    <w:rsid w:val="00C734FA"/>
    <w:rsid w:val="00C73AB1"/>
    <w:rsid w:val="00C80A56"/>
    <w:rsid w:val="00C80B04"/>
    <w:rsid w:val="00C84CBD"/>
    <w:rsid w:val="00CA28A6"/>
    <w:rsid w:val="00CA5A16"/>
    <w:rsid w:val="00CC5B76"/>
    <w:rsid w:val="00CE6D9F"/>
    <w:rsid w:val="00D01812"/>
    <w:rsid w:val="00D11E99"/>
    <w:rsid w:val="00D210EC"/>
    <w:rsid w:val="00D43F53"/>
    <w:rsid w:val="00D450E2"/>
    <w:rsid w:val="00D55D4B"/>
    <w:rsid w:val="00D56D87"/>
    <w:rsid w:val="00D60D43"/>
    <w:rsid w:val="00D84090"/>
    <w:rsid w:val="00DD28DB"/>
    <w:rsid w:val="00E00973"/>
    <w:rsid w:val="00E349C2"/>
    <w:rsid w:val="00E432AB"/>
    <w:rsid w:val="00E435C9"/>
    <w:rsid w:val="00E63C87"/>
    <w:rsid w:val="00E85A40"/>
    <w:rsid w:val="00E94ED4"/>
    <w:rsid w:val="00ED055D"/>
    <w:rsid w:val="00EE45FE"/>
    <w:rsid w:val="00EF2E97"/>
    <w:rsid w:val="00F03255"/>
    <w:rsid w:val="00F07285"/>
    <w:rsid w:val="00F1264D"/>
    <w:rsid w:val="00F21CBC"/>
    <w:rsid w:val="00F22FCB"/>
    <w:rsid w:val="00F26985"/>
    <w:rsid w:val="00F271B0"/>
    <w:rsid w:val="00F65EE3"/>
    <w:rsid w:val="00F73032"/>
    <w:rsid w:val="00F809D8"/>
    <w:rsid w:val="00F87547"/>
    <w:rsid w:val="00FA60A5"/>
    <w:rsid w:val="00FB0671"/>
    <w:rsid w:val="00FB097A"/>
    <w:rsid w:val="00FC121A"/>
    <w:rsid w:val="00FE0F94"/>
    <w:rsid w:val="00FF1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81D1"/>
  <w15:chartTrackingRefBased/>
  <w15:docId w15:val="{564407DC-9D67-488E-A076-D5693FFEDEBD}"/>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rsid w:val="00542E1E"/>
    <w:pPr>
      <w:keepNext/>
      <w:keepLines/>
      <w:spacing w:before="240" w:after="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AD2105"/>
    <w:pPr>
      <w:keepNext/>
      <w:spacing w:before="240" w:after="60"/>
      <w:outlineLvl w:val="1"/>
    </w:pPr>
    <w:rPr>
      <w:rFonts w:ascii="Calibri Light" w:eastAsia="Times New Roman" w:hAnsi="Calibri Light"/>
      <w:b/>
      <w:bCs/>
      <w:i/>
      <w:iCs/>
      <w:sz w:val="28"/>
      <w:szCs w:val="28"/>
    </w:rPr>
  </w:style>
  <w:style w:type="paragraph" w:styleId="3">
    <w:name w:val="heading 3"/>
    <w:basedOn w:val="a"/>
    <w:next w:val="a"/>
    <w:link w:val="30"/>
    <w:uiPriority w:val="9"/>
    <w:semiHidden/>
    <w:unhideWhenUsed/>
    <w:qFormat/>
    <w:rsid w:val="00AD2105"/>
    <w:pPr>
      <w:keepNext/>
      <w:spacing w:before="240" w:after="60"/>
      <w:outlineLvl w:val="2"/>
    </w:pPr>
    <w:rPr>
      <w:rFonts w:ascii="Calibri Light" w:eastAsia="Times New Roman" w:hAnsi="Calibri Light"/>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23C7"/>
    <w:pPr>
      <w:ind w:left="720"/>
      <w:contextualSpacing/>
    </w:pPr>
  </w:style>
  <w:style w:type="paragraph" w:styleId="a4">
    <w:name w:val="Balloon Text"/>
    <w:basedOn w:val="a"/>
    <w:link w:val="a5"/>
    <w:uiPriority w:val="99"/>
    <w:semiHidden/>
    <w:unhideWhenUsed/>
    <w:rsid w:val="00882E5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882E58"/>
    <w:rPr>
      <w:rFonts w:ascii="Segoe UI" w:hAnsi="Segoe UI" w:cs="Segoe UI"/>
      <w:sz w:val="18"/>
      <w:szCs w:val="18"/>
    </w:rPr>
  </w:style>
  <w:style w:type="character" w:customStyle="1" w:styleId="10">
    <w:name w:val="Заголовок 1 Знак"/>
    <w:link w:val="1"/>
    <w:uiPriority w:val="9"/>
    <w:rsid w:val="00542E1E"/>
    <w:rPr>
      <w:rFonts w:ascii="Calibri Light" w:eastAsia="Times New Roman" w:hAnsi="Calibri Light" w:cs="Times New Roman"/>
      <w:color w:val="2E74B5"/>
      <w:sz w:val="32"/>
      <w:szCs w:val="32"/>
    </w:rPr>
  </w:style>
  <w:style w:type="character" w:styleId="a6">
    <w:name w:val="Hyperlink"/>
    <w:uiPriority w:val="99"/>
    <w:unhideWhenUsed/>
    <w:rsid w:val="00A32277"/>
    <w:rPr>
      <w:color w:val="0563C1"/>
      <w:u w:val="single"/>
    </w:rPr>
  </w:style>
  <w:style w:type="paragraph" w:styleId="a7">
    <w:name w:val="header"/>
    <w:basedOn w:val="a"/>
    <w:link w:val="a8"/>
    <w:uiPriority w:val="99"/>
    <w:unhideWhenUsed/>
    <w:rsid w:val="00D84090"/>
    <w:pPr>
      <w:tabs>
        <w:tab w:val="center" w:pos="4677"/>
        <w:tab w:val="right" w:pos="9355"/>
      </w:tabs>
    </w:pPr>
  </w:style>
  <w:style w:type="character" w:customStyle="1" w:styleId="a8">
    <w:name w:val="Верхний колонтитул Знак"/>
    <w:link w:val="a7"/>
    <w:uiPriority w:val="99"/>
    <w:rsid w:val="00D84090"/>
    <w:rPr>
      <w:sz w:val="22"/>
      <w:szCs w:val="22"/>
      <w:lang w:eastAsia="en-US"/>
    </w:rPr>
  </w:style>
  <w:style w:type="paragraph" w:styleId="a9">
    <w:name w:val="footer"/>
    <w:basedOn w:val="a"/>
    <w:link w:val="aa"/>
    <w:uiPriority w:val="99"/>
    <w:unhideWhenUsed/>
    <w:rsid w:val="00D84090"/>
    <w:pPr>
      <w:tabs>
        <w:tab w:val="center" w:pos="4677"/>
        <w:tab w:val="right" w:pos="9355"/>
      </w:tabs>
    </w:pPr>
  </w:style>
  <w:style w:type="character" w:customStyle="1" w:styleId="aa">
    <w:name w:val="Нижний колонтитул Знак"/>
    <w:link w:val="a9"/>
    <w:uiPriority w:val="99"/>
    <w:rsid w:val="00D84090"/>
    <w:rPr>
      <w:sz w:val="22"/>
      <w:szCs w:val="22"/>
      <w:lang w:eastAsia="en-US"/>
    </w:rPr>
  </w:style>
  <w:style w:type="character" w:customStyle="1" w:styleId="20">
    <w:name w:val="Заголовок 2 Знак"/>
    <w:link w:val="2"/>
    <w:uiPriority w:val="9"/>
    <w:semiHidden/>
    <w:rsid w:val="00AD2105"/>
    <w:rPr>
      <w:rFonts w:ascii="Calibri Light" w:eastAsia="Times New Roman" w:hAnsi="Calibri Light" w:cs="Times New Roman"/>
      <w:b/>
      <w:bCs/>
      <w:i/>
      <w:iCs/>
      <w:sz w:val="28"/>
      <w:szCs w:val="28"/>
      <w:lang w:eastAsia="en-US"/>
    </w:rPr>
  </w:style>
  <w:style w:type="character" w:customStyle="1" w:styleId="30">
    <w:name w:val="Заголовок 3 Знак"/>
    <w:link w:val="3"/>
    <w:uiPriority w:val="9"/>
    <w:semiHidden/>
    <w:rsid w:val="00AD2105"/>
    <w:rPr>
      <w:rFonts w:ascii="Calibri Light" w:eastAsia="Times New Roman" w:hAnsi="Calibri Light" w:cs="Times New Roman"/>
      <w:b/>
      <w:bCs/>
      <w:sz w:val="26"/>
      <w:szCs w:val="26"/>
      <w:lang w:eastAsia="en-US"/>
    </w:rPr>
  </w:style>
  <w:style w:type="paragraph" w:styleId="ab">
    <w:name w:val="Normal (Web)"/>
    <w:basedOn w:val="a"/>
    <w:uiPriority w:val="99"/>
    <w:semiHidden/>
    <w:unhideWhenUsed/>
    <w:rsid w:val="00AD2105"/>
    <w:rPr>
      <w:rFonts w:ascii="Times New Roman" w:hAnsi="Times New Roman"/>
      <w:sz w:val="24"/>
      <w:szCs w:val="24"/>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3408">
      <w:bodyDiv w:val="1"/>
      <w:marLeft w:val="0"/>
      <w:marRight w:val="0"/>
      <w:marTop w:val="0"/>
      <w:marBottom w:val="0"/>
      <w:divBdr>
        <w:top w:val="none" w:sz="0" w:space="0" w:color="auto"/>
        <w:left w:val="none" w:sz="0" w:space="0" w:color="auto"/>
        <w:bottom w:val="none" w:sz="0" w:space="0" w:color="auto"/>
        <w:right w:val="none" w:sz="0" w:space="0" w:color="auto"/>
      </w:divBdr>
    </w:div>
    <w:div w:id="26568018">
      <w:bodyDiv w:val="1"/>
      <w:marLeft w:val="0"/>
      <w:marRight w:val="0"/>
      <w:marTop w:val="0"/>
      <w:marBottom w:val="0"/>
      <w:divBdr>
        <w:top w:val="none" w:sz="0" w:space="0" w:color="auto"/>
        <w:left w:val="none" w:sz="0" w:space="0" w:color="auto"/>
        <w:bottom w:val="none" w:sz="0" w:space="0" w:color="auto"/>
        <w:right w:val="none" w:sz="0" w:space="0" w:color="auto"/>
      </w:divBdr>
    </w:div>
    <w:div w:id="209155500">
      <w:bodyDiv w:val="1"/>
      <w:marLeft w:val="0"/>
      <w:marRight w:val="0"/>
      <w:marTop w:val="0"/>
      <w:marBottom w:val="0"/>
      <w:divBdr>
        <w:top w:val="none" w:sz="0" w:space="0" w:color="auto"/>
        <w:left w:val="none" w:sz="0" w:space="0" w:color="auto"/>
        <w:bottom w:val="none" w:sz="0" w:space="0" w:color="auto"/>
        <w:right w:val="none" w:sz="0" w:space="0" w:color="auto"/>
      </w:divBdr>
    </w:div>
    <w:div w:id="281544866">
      <w:bodyDiv w:val="1"/>
      <w:marLeft w:val="0"/>
      <w:marRight w:val="0"/>
      <w:marTop w:val="0"/>
      <w:marBottom w:val="0"/>
      <w:divBdr>
        <w:top w:val="none" w:sz="0" w:space="0" w:color="auto"/>
        <w:left w:val="none" w:sz="0" w:space="0" w:color="auto"/>
        <w:bottom w:val="none" w:sz="0" w:space="0" w:color="auto"/>
        <w:right w:val="none" w:sz="0" w:space="0" w:color="auto"/>
      </w:divBdr>
    </w:div>
    <w:div w:id="305936628">
      <w:bodyDiv w:val="1"/>
      <w:marLeft w:val="0"/>
      <w:marRight w:val="0"/>
      <w:marTop w:val="0"/>
      <w:marBottom w:val="0"/>
      <w:divBdr>
        <w:top w:val="none" w:sz="0" w:space="0" w:color="auto"/>
        <w:left w:val="none" w:sz="0" w:space="0" w:color="auto"/>
        <w:bottom w:val="none" w:sz="0" w:space="0" w:color="auto"/>
        <w:right w:val="none" w:sz="0" w:space="0" w:color="auto"/>
      </w:divBdr>
    </w:div>
    <w:div w:id="318074797">
      <w:bodyDiv w:val="1"/>
      <w:marLeft w:val="0"/>
      <w:marRight w:val="0"/>
      <w:marTop w:val="0"/>
      <w:marBottom w:val="0"/>
      <w:divBdr>
        <w:top w:val="none" w:sz="0" w:space="0" w:color="auto"/>
        <w:left w:val="none" w:sz="0" w:space="0" w:color="auto"/>
        <w:bottom w:val="none" w:sz="0" w:space="0" w:color="auto"/>
        <w:right w:val="none" w:sz="0" w:space="0" w:color="auto"/>
      </w:divBdr>
    </w:div>
    <w:div w:id="424227822">
      <w:bodyDiv w:val="1"/>
      <w:marLeft w:val="0"/>
      <w:marRight w:val="0"/>
      <w:marTop w:val="0"/>
      <w:marBottom w:val="0"/>
      <w:divBdr>
        <w:top w:val="none" w:sz="0" w:space="0" w:color="auto"/>
        <w:left w:val="none" w:sz="0" w:space="0" w:color="auto"/>
        <w:bottom w:val="none" w:sz="0" w:space="0" w:color="auto"/>
        <w:right w:val="none" w:sz="0" w:space="0" w:color="auto"/>
      </w:divBdr>
    </w:div>
    <w:div w:id="568733410">
      <w:bodyDiv w:val="1"/>
      <w:marLeft w:val="0"/>
      <w:marRight w:val="0"/>
      <w:marTop w:val="0"/>
      <w:marBottom w:val="0"/>
      <w:divBdr>
        <w:top w:val="none" w:sz="0" w:space="0" w:color="auto"/>
        <w:left w:val="none" w:sz="0" w:space="0" w:color="auto"/>
        <w:bottom w:val="none" w:sz="0" w:space="0" w:color="auto"/>
        <w:right w:val="none" w:sz="0" w:space="0" w:color="auto"/>
      </w:divBdr>
    </w:div>
    <w:div w:id="570042207">
      <w:bodyDiv w:val="1"/>
      <w:marLeft w:val="0"/>
      <w:marRight w:val="0"/>
      <w:marTop w:val="0"/>
      <w:marBottom w:val="0"/>
      <w:divBdr>
        <w:top w:val="none" w:sz="0" w:space="0" w:color="auto"/>
        <w:left w:val="none" w:sz="0" w:space="0" w:color="auto"/>
        <w:bottom w:val="none" w:sz="0" w:space="0" w:color="auto"/>
        <w:right w:val="none" w:sz="0" w:space="0" w:color="auto"/>
      </w:divBdr>
    </w:div>
    <w:div w:id="664935877">
      <w:bodyDiv w:val="1"/>
      <w:marLeft w:val="0"/>
      <w:marRight w:val="0"/>
      <w:marTop w:val="0"/>
      <w:marBottom w:val="0"/>
      <w:divBdr>
        <w:top w:val="none" w:sz="0" w:space="0" w:color="auto"/>
        <w:left w:val="none" w:sz="0" w:space="0" w:color="auto"/>
        <w:bottom w:val="none" w:sz="0" w:space="0" w:color="auto"/>
        <w:right w:val="none" w:sz="0" w:space="0" w:color="auto"/>
      </w:divBdr>
      <w:divsChild>
        <w:div w:id="317465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336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205069">
      <w:bodyDiv w:val="1"/>
      <w:marLeft w:val="0"/>
      <w:marRight w:val="0"/>
      <w:marTop w:val="0"/>
      <w:marBottom w:val="0"/>
      <w:divBdr>
        <w:top w:val="none" w:sz="0" w:space="0" w:color="auto"/>
        <w:left w:val="none" w:sz="0" w:space="0" w:color="auto"/>
        <w:bottom w:val="none" w:sz="0" w:space="0" w:color="auto"/>
        <w:right w:val="none" w:sz="0" w:space="0" w:color="auto"/>
      </w:divBdr>
    </w:div>
    <w:div w:id="682436186">
      <w:bodyDiv w:val="1"/>
      <w:marLeft w:val="0"/>
      <w:marRight w:val="0"/>
      <w:marTop w:val="0"/>
      <w:marBottom w:val="0"/>
      <w:divBdr>
        <w:top w:val="none" w:sz="0" w:space="0" w:color="auto"/>
        <w:left w:val="none" w:sz="0" w:space="0" w:color="auto"/>
        <w:bottom w:val="none" w:sz="0" w:space="0" w:color="auto"/>
        <w:right w:val="none" w:sz="0" w:space="0" w:color="auto"/>
      </w:divBdr>
    </w:div>
    <w:div w:id="689795319">
      <w:bodyDiv w:val="1"/>
      <w:marLeft w:val="0"/>
      <w:marRight w:val="0"/>
      <w:marTop w:val="0"/>
      <w:marBottom w:val="0"/>
      <w:divBdr>
        <w:top w:val="none" w:sz="0" w:space="0" w:color="auto"/>
        <w:left w:val="none" w:sz="0" w:space="0" w:color="auto"/>
        <w:bottom w:val="none" w:sz="0" w:space="0" w:color="auto"/>
        <w:right w:val="none" w:sz="0" w:space="0" w:color="auto"/>
      </w:divBdr>
      <w:divsChild>
        <w:div w:id="1149633530">
          <w:marLeft w:val="0"/>
          <w:marRight w:val="0"/>
          <w:marTop w:val="0"/>
          <w:marBottom w:val="0"/>
          <w:divBdr>
            <w:top w:val="none" w:sz="0" w:space="0" w:color="auto"/>
            <w:left w:val="none" w:sz="0" w:space="0" w:color="auto"/>
            <w:bottom w:val="none" w:sz="0" w:space="0" w:color="auto"/>
            <w:right w:val="none" w:sz="0" w:space="0" w:color="auto"/>
          </w:divBdr>
          <w:divsChild>
            <w:div w:id="1977177452">
              <w:marLeft w:val="0"/>
              <w:marRight w:val="0"/>
              <w:marTop w:val="0"/>
              <w:marBottom w:val="0"/>
              <w:divBdr>
                <w:top w:val="none" w:sz="0" w:space="0" w:color="auto"/>
                <w:left w:val="none" w:sz="0" w:space="0" w:color="auto"/>
                <w:bottom w:val="none" w:sz="0" w:space="0" w:color="auto"/>
                <w:right w:val="none" w:sz="0" w:space="0" w:color="auto"/>
              </w:divBdr>
              <w:divsChild>
                <w:div w:id="717895830">
                  <w:marLeft w:val="0"/>
                  <w:marRight w:val="0"/>
                  <w:marTop w:val="0"/>
                  <w:marBottom w:val="0"/>
                  <w:divBdr>
                    <w:top w:val="none" w:sz="0" w:space="0" w:color="auto"/>
                    <w:left w:val="none" w:sz="0" w:space="0" w:color="auto"/>
                    <w:bottom w:val="none" w:sz="0" w:space="0" w:color="auto"/>
                    <w:right w:val="none" w:sz="0" w:space="0" w:color="auto"/>
                  </w:divBdr>
                  <w:divsChild>
                    <w:div w:id="758136784">
                      <w:marLeft w:val="0"/>
                      <w:marRight w:val="0"/>
                      <w:marTop w:val="0"/>
                      <w:marBottom w:val="0"/>
                      <w:divBdr>
                        <w:top w:val="none" w:sz="0" w:space="0" w:color="auto"/>
                        <w:left w:val="none" w:sz="0" w:space="0" w:color="auto"/>
                        <w:bottom w:val="none" w:sz="0" w:space="0" w:color="auto"/>
                        <w:right w:val="none" w:sz="0" w:space="0" w:color="auto"/>
                      </w:divBdr>
                      <w:divsChild>
                        <w:div w:id="2069525957">
                          <w:marLeft w:val="0"/>
                          <w:marRight w:val="0"/>
                          <w:marTop w:val="0"/>
                          <w:marBottom w:val="0"/>
                          <w:divBdr>
                            <w:top w:val="none" w:sz="0" w:space="0" w:color="auto"/>
                            <w:left w:val="none" w:sz="0" w:space="0" w:color="auto"/>
                            <w:bottom w:val="none" w:sz="0" w:space="0" w:color="auto"/>
                            <w:right w:val="none" w:sz="0" w:space="0" w:color="auto"/>
                          </w:divBdr>
                          <w:divsChild>
                            <w:div w:id="2049064924">
                              <w:marLeft w:val="0"/>
                              <w:marRight w:val="0"/>
                              <w:marTop w:val="0"/>
                              <w:marBottom w:val="0"/>
                              <w:divBdr>
                                <w:top w:val="none" w:sz="0" w:space="0" w:color="auto"/>
                                <w:left w:val="none" w:sz="0" w:space="0" w:color="auto"/>
                                <w:bottom w:val="none" w:sz="0" w:space="0" w:color="auto"/>
                                <w:right w:val="none" w:sz="0" w:space="0" w:color="auto"/>
                              </w:divBdr>
                              <w:divsChild>
                                <w:div w:id="15524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964292">
      <w:bodyDiv w:val="1"/>
      <w:marLeft w:val="0"/>
      <w:marRight w:val="0"/>
      <w:marTop w:val="0"/>
      <w:marBottom w:val="0"/>
      <w:divBdr>
        <w:top w:val="none" w:sz="0" w:space="0" w:color="auto"/>
        <w:left w:val="none" w:sz="0" w:space="0" w:color="auto"/>
        <w:bottom w:val="none" w:sz="0" w:space="0" w:color="auto"/>
        <w:right w:val="none" w:sz="0" w:space="0" w:color="auto"/>
      </w:divBdr>
    </w:div>
    <w:div w:id="761678835">
      <w:bodyDiv w:val="1"/>
      <w:marLeft w:val="0"/>
      <w:marRight w:val="0"/>
      <w:marTop w:val="0"/>
      <w:marBottom w:val="0"/>
      <w:divBdr>
        <w:top w:val="none" w:sz="0" w:space="0" w:color="auto"/>
        <w:left w:val="none" w:sz="0" w:space="0" w:color="auto"/>
        <w:bottom w:val="none" w:sz="0" w:space="0" w:color="auto"/>
        <w:right w:val="none" w:sz="0" w:space="0" w:color="auto"/>
      </w:divBdr>
    </w:div>
    <w:div w:id="847645289">
      <w:bodyDiv w:val="1"/>
      <w:marLeft w:val="0"/>
      <w:marRight w:val="0"/>
      <w:marTop w:val="0"/>
      <w:marBottom w:val="0"/>
      <w:divBdr>
        <w:top w:val="none" w:sz="0" w:space="0" w:color="auto"/>
        <w:left w:val="none" w:sz="0" w:space="0" w:color="auto"/>
        <w:bottom w:val="none" w:sz="0" w:space="0" w:color="auto"/>
        <w:right w:val="none" w:sz="0" w:space="0" w:color="auto"/>
      </w:divBdr>
    </w:div>
    <w:div w:id="900673013">
      <w:bodyDiv w:val="1"/>
      <w:marLeft w:val="0"/>
      <w:marRight w:val="0"/>
      <w:marTop w:val="0"/>
      <w:marBottom w:val="0"/>
      <w:divBdr>
        <w:top w:val="none" w:sz="0" w:space="0" w:color="auto"/>
        <w:left w:val="none" w:sz="0" w:space="0" w:color="auto"/>
        <w:bottom w:val="none" w:sz="0" w:space="0" w:color="auto"/>
        <w:right w:val="none" w:sz="0" w:space="0" w:color="auto"/>
      </w:divBdr>
    </w:div>
    <w:div w:id="903569159">
      <w:bodyDiv w:val="1"/>
      <w:marLeft w:val="0"/>
      <w:marRight w:val="0"/>
      <w:marTop w:val="0"/>
      <w:marBottom w:val="0"/>
      <w:divBdr>
        <w:top w:val="none" w:sz="0" w:space="0" w:color="auto"/>
        <w:left w:val="none" w:sz="0" w:space="0" w:color="auto"/>
        <w:bottom w:val="none" w:sz="0" w:space="0" w:color="auto"/>
        <w:right w:val="none" w:sz="0" w:space="0" w:color="auto"/>
      </w:divBdr>
    </w:div>
    <w:div w:id="911699257">
      <w:bodyDiv w:val="1"/>
      <w:marLeft w:val="0"/>
      <w:marRight w:val="0"/>
      <w:marTop w:val="0"/>
      <w:marBottom w:val="0"/>
      <w:divBdr>
        <w:top w:val="none" w:sz="0" w:space="0" w:color="auto"/>
        <w:left w:val="none" w:sz="0" w:space="0" w:color="auto"/>
        <w:bottom w:val="none" w:sz="0" w:space="0" w:color="auto"/>
        <w:right w:val="none" w:sz="0" w:space="0" w:color="auto"/>
      </w:divBdr>
    </w:div>
    <w:div w:id="941567822">
      <w:bodyDiv w:val="1"/>
      <w:marLeft w:val="0"/>
      <w:marRight w:val="0"/>
      <w:marTop w:val="0"/>
      <w:marBottom w:val="0"/>
      <w:divBdr>
        <w:top w:val="none" w:sz="0" w:space="0" w:color="auto"/>
        <w:left w:val="none" w:sz="0" w:space="0" w:color="auto"/>
        <w:bottom w:val="none" w:sz="0" w:space="0" w:color="auto"/>
        <w:right w:val="none" w:sz="0" w:space="0" w:color="auto"/>
      </w:divBdr>
    </w:div>
    <w:div w:id="1001468727">
      <w:bodyDiv w:val="1"/>
      <w:marLeft w:val="0"/>
      <w:marRight w:val="0"/>
      <w:marTop w:val="0"/>
      <w:marBottom w:val="0"/>
      <w:divBdr>
        <w:top w:val="none" w:sz="0" w:space="0" w:color="auto"/>
        <w:left w:val="none" w:sz="0" w:space="0" w:color="auto"/>
        <w:bottom w:val="none" w:sz="0" w:space="0" w:color="auto"/>
        <w:right w:val="none" w:sz="0" w:space="0" w:color="auto"/>
      </w:divBdr>
    </w:div>
    <w:div w:id="1043136525">
      <w:bodyDiv w:val="1"/>
      <w:marLeft w:val="0"/>
      <w:marRight w:val="0"/>
      <w:marTop w:val="0"/>
      <w:marBottom w:val="0"/>
      <w:divBdr>
        <w:top w:val="none" w:sz="0" w:space="0" w:color="auto"/>
        <w:left w:val="none" w:sz="0" w:space="0" w:color="auto"/>
        <w:bottom w:val="none" w:sz="0" w:space="0" w:color="auto"/>
        <w:right w:val="none" w:sz="0" w:space="0" w:color="auto"/>
      </w:divBdr>
    </w:div>
    <w:div w:id="1072042365">
      <w:bodyDiv w:val="1"/>
      <w:marLeft w:val="0"/>
      <w:marRight w:val="0"/>
      <w:marTop w:val="0"/>
      <w:marBottom w:val="0"/>
      <w:divBdr>
        <w:top w:val="none" w:sz="0" w:space="0" w:color="auto"/>
        <w:left w:val="none" w:sz="0" w:space="0" w:color="auto"/>
        <w:bottom w:val="none" w:sz="0" w:space="0" w:color="auto"/>
        <w:right w:val="none" w:sz="0" w:space="0" w:color="auto"/>
      </w:divBdr>
    </w:div>
    <w:div w:id="1112364960">
      <w:bodyDiv w:val="1"/>
      <w:marLeft w:val="0"/>
      <w:marRight w:val="0"/>
      <w:marTop w:val="0"/>
      <w:marBottom w:val="0"/>
      <w:divBdr>
        <w:top w:val="none" w:sz="0" w:space="0" w:color="auto"/>
        <w:left w:val="none" w:sz="0" w:space="0" w:color="auto"/>
        <w:bottom w:val="none" w:sz="0" w:space="0" w:color="auto"/>
        <w:right w:val="none" w:sz="0" w:space="0" w:color="auto"/>
      </w:divBdr>
    </w:div>
    <w:div w:id="1123235391">
      <w:bodyDiv w:val="1"/>
      <w:marLeft w:val="0"/>
      <w:marRight w:val="0"/>
      <w:marTop w:val="0"/>
      <w:marBottom w:val="0"/>
      <w:divBdr>
        <w:top w:val="none" w:sz="0" w:space="0" w:color="auto"/>
        <w:left w:val="none" w:sz="0" w:space="0" w:color="auto"/>
        <w:bottom w:val="none" w:sz="0" w:space="0" w:color="auto"/>
        <w:right w:val="none" w:sz="0" w:space="0" w:color="auto"/>
      </w:divBdr>
    </w:div>
    <w:div w:id="1141338456">
      <w:bodyDiv w:val="1"/>
      <w:marLeft w:val="0"/>
      <w:marRight w:val="0"/>
      <w:marTop w:val="0"/>
      <w:marBottom w:val="0"/>
      <w:divBdr>
        <w:top w:val="none" w:sz="0" w:space="0" w:color="auto"/>
        <w:left w:val="none" w:sz="0" w:space="0" w:color="auto"/>
        <w:bottom w:val="none" w:sz="0" w:space="0" w:color="auto"/>
        <w:right w:val="none" w:sz="0" w:space="0" w:color="auto"/>
      </w:divBdr>
    </w:div>
    <w:div w:id="1170413428">
      <w:bodyDiv w:val="1"/>
      <w:marLeft w:val="0"/>
      <w:marRight w:val="0"/>
      <w:marTop w:val="0"/>
      <w:marBottom w:val="0"/>
      <w:divBdr>
        <w:top w:val="none" w:sz="0" w:space="0" w:color="auto"/>
        <w:left w:val="none" w:sz="0" w:space="0" w:color="auto"/>
        <w:bottom w:val="none" w:sz="0" w:space="0" w:color="auto"/>
        <w:right w:val="none" w:sz="0" w:space="0" w:color="auto"/>
      </w:divBdr>
    </w:div>
    <w:div w:id="1258707357">
      <w:bodyDiv w:val="1"/>
      <w:marLeft w:val="0"/>
      <w:marRight w:val="0"/>
      <w:marTop w:val="0"/>
      <w:marBottom w:val="0"/>
      <w:divBdr>
        <w:top w:val="none" w:sz="0" w:space="0" w:color="auto"/>
        <w:left w:val="none" w:sz="0" w:space="0" w:color="auto"/>
        <w:bottom w:val="none" w:sz="0" w:space="0" w:color="auto"/>
        <w:right w:val="none" w:sz="0" w:space="0" w:color="auto"/>
      </w:divBdr>
    </w:div>
    <w:div w:id="1267078556">
      <w:bodyDiv w:val="1"/>
      <w:marLeft w:val="0"/>
      <w:marRight w:val="0"/>
      <w:marTop w:val="0"/>
      <w:marBottom w:val="0"/>
      <w:divBdr>
        <w:top w:val="none" w:sz="0" w:space="0" w:color="auto"/>
        <w:left w:val="none" w:sz="0" w:space="0" w:color="auto"/>
        <w:bottom w:val="none" w:sz="0" w:space="0" w:color="auto"/>
        <w:right w:val="none" w:sz="0" w:space="0" w:color="auto"/>
      </w:divBdr>
    </w:div>
    <w:div w:id="1308897212">
      <w:bodyDiv w:val="1"/>
      <w:marLeft w:val="0"/>
      <w:marRight w:val="0"/>
      <w:marTop w:val="0"/>
      <w:marBottom w:val="0"/>
      <w:divBdr>
        <w:top w:val="none" w:sz="0" w:space="0" w:color="auto"/>
        <w:left w:val="none" w:sz="0" w:space="0" w:color="auto"/>
        <w:bottom w:val="none" w:sz="0" w:space="0" w:color="auto"/>
        <w:right w:val="none" w:sz="0" w:space="0" w:color="auto"/>
      </w:divBdr>
    </w:div>
    <w:div w:id="1336223974">
      <w:bodyDiv w:val="1"/>
      <w:marLeft w:val="0"/>
      <w:marRight w:val="0"/>
      <w:marTop w:val="0"/>
      <w:marBottom w:val="0"/>
      <w:divBdr>
        <w:top w:val="none" w:sz="0" w:space="0" w:color="auto"/>
        <w:left w:val="none" w:sz="0" w:space="0" w:color="auto"/>
        <w:bottom w:val="none" w:sz="0" w:space="0" w:color="auto"/>
        <w:right w:val="none" w:sz="0" w:space="0" w:color="auto"/>
      </w:divBdr>
    </w:div>
    <w:div w:id="1391224140">
      <w:bodyDiv w:val="1"/>
      <w:marLeft w:val="0"/>
      <w:marRight w:val="0"/>
      <w:marTop w:val="0"/>
      <w:marBottom w:val="0"/>
      <w:divBdr>
        <w:top w:val="none" w:sz="0" w:space="0" w:color="auto"/>
        <w:left w:val="none" w:sz="0" w:space="0" w:color="auto"/>
        <w:bottom w:val="none" w:sz="0" w:space="0" w:color="auto"/>
        <w:right w:val="none" w:sz="0" w:space="0" w:color="auto"/>
      </w:divBdr>
    </w:div>
    <w:div w:id="1405369249">
      <w:bodyDiv w:val="1"/>
      <w:marLeft w:val="0"/>
      <w:marRight w:val="0"/>
      <w:marTop w:val="0"/>
      <w:marBottom w:val="0"/>
      <w:divBdr>
        <w:top w:val="none" w:sz="0" w:space="0" w:color="auto"/>
        <w:left w:val="none" w:sz="0" w:space="0" w:color="auto"/>
        <w:bottom w:val="none" w:sz="0" w:space="0" w:color="auto"/>
        <w:right w:val="none" w:sz="0" w:space="0" w:color="auto"/>
      </w:divBdr>
    </w:div>
    <w:div w:id="1427731895">
      <w:bodyDiv w:val="1"/>
      <w:marLeft w:val="0"/>
      <w:marRight w:val="0"/>
      <w:marTop w:val="0"/>
      <w:marBottom w:val="0"/>
      <w:divBdr>
        <w:top w:val="none" w:sz="0" w:space="0" w:color="auto"/>
        <w:left w:val="none" w:sz="0" w:space="0" w:color="auto"/>
        <w:bottom w:val="none" w:sz="0" w:space="0" w:color="auto"/>
        <w:right w:val="none" w:sz="0" w:space="0" w:color="auto"/>
      </w:divBdr>
    </w:div>
    <w:div w:id="1553497690">
      <w:bodyDiv w:val="1"/>
      <w:marLeft w:val="0"/>
      <w:marRight w:val="0"/>
      <w:marTop w:val="0"/>
      <w:marBottom w:val="0"/>
      <w:divBdr>
        <w:top w:val="none" w:sz="0" w:space="0" w:color="auto"/>
        <w:left w:val="none" w:sz="0" w:space="0" w:color="auto"/>
        <w:bottom w:val="none" w:sz="0" w:space="0" w:color="auto"/>
        <w:right w:val="none" w:sz="0" w:space="0" w:color="auto"/>
      </w:divBdr>
      <w:divsChild>
        <w:div w:id="206375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469198">
      <w:bodyDiv w:val="1"/>
      <w:marLeft w:val="0"/>
      <w:marRight w:val="0"/>
      <w:marTop w:val="0"/>
      <w:marBottom w:val="0"/>
      <w:divBdr>
        <w:top w:val="none" w:sz="0" w:space="0" w:color="auto"/>
        <w:left w:val="none" w:sz="0" w:space="0" w:color="auto"/>
        <w:bottom w:val="none" w:sz="0" w:space="0" w:color="auto"/>
        <w:right w:val="none" w:sz="0" w:space="0" w:color="auto"/>
      </w:divBdr>
    </w:div>
    <w:div w:id="1617835680">
      <w:bodyDiv w:val="1"/>
      <w:marLeft w:val="0"/>
      <w:marRight w:val="0"/>
      <w:marTop w:val="0"/>
      <w:marBottom w:val="0"/>
      <w:divBdr>
        <w:top w:val="none" w:sz="0" w:space="0" w:color="auto"/>
        <w:left w:val="none" w:sz="0" w:space="0" w:color="auto"/>
        <w:bottom w:val="none" w:sz="0" w:space="0" w:color="auto"/>
        <w:right w:val="none" w:sz="0" w:space="0" w:color="auto"/>
      </w:divBdr>
    </w:div>
    <w:div w:id="1648826901">
      <w:bodyDiv w:val="1"/>
      <w:marLeft w:val="0"/>
      <w:marRight w:val="0"/>
      <w:marTop w:val="0"/>
      <w:marBottom w:val="0"/>
      <w:divBdr>
        <w:top w:val="none" w:sz="0" w:space="0" w:color="auto"/>
        <w:left w:val="none" w:sz="0" w:space="0" w:color="auto"/>
        <w:bottom w:val="none" w:sz="0" w:space="0" w:color="auto"/>
        <w:right w:val="none" w:sz="0" w:space="0" w:color="auto"/>
      </w:divBdr>
    </w:div>
    <w:div w:id="1649625307">
      <w:bodyDiv w:val="1"/>
      <w:marLeft w:val="0"/>
      <w:marRight w:val="0"/>
      <w:marTop w:val="0"/>
      <w:marBottom w:val="0"/>
      <w:divBdr>
        <w:top w:val="none" w:sz="0" w:space="0" w:color="auto"/>
        <w:left w:val="none" w:sz="0" w:space="0" w:color="auto"/>
        <w:bottom w:val="none" w:sz="0" w:space="0" w:color="auto"/>
        <w:right w:val="none" w:sz="0" w:space="0" w:color="auto"/>
      </w:divBdr>
    </w:div>
    <w:div w:id="1686206265">
      <w:bodyDiv w:val="1"/>
      <w:marLeft w:val="0"/>
      <w:marRight w:val="0"/>
      <w:marTop w:val="0"/>
      <w:marBottom w:val="0"/>
      <w:divBdr>
        <w:top w:val="none" w:sz="0" w:space="0" w:color="auto"/>
        <w:left w:val="none" w:sz="0" w:space="0" w:color="auto"/>
        <w:bottom w:val="none" w:sz="0" w:space="0" w:color="auto"/>
        <w:right w:val="none" w:sz="0" w:space="0" w:color="auto"/>
      </w:divBdr>
    </w:div>
    <w:div w:id="1731808953">
      <w:bodyDiv w:val="1"/>
      <w:marLeft w:val="0"/>
      <w:marRight w:val="0"/>
      <w:marTop w:val="0"/>
      <w:marBottom w:val="0"/>
      <w:divBdr>
        <w:top w:val="none" w:sz="0" w:space="0" w:color="auto"/>
        <w:left w:val="none" w:sz="0" w:space="0" w:color="auto"/>
        <w:bottom w:val="none" w:sz="0" w:space="0" w:color="auto"/>
        <w:right w:val="none" w:sz="0" w:space="0" w:color="auto"/>
      </w:divBdr>
    </w:div>
    <w:div w:id="1745372058">
      <w:bodyDiv w:val="1"/>
      <w:marLeft w:val="0"/>
      <w:marRight w:val="0"/>
      <w:marTop w:val="0"/>
      <w:marBottom w:val="0"/>
      <w:divBdr>
        <w:top w:val="none" w:sz="0" w:space="0" w:color="auto"/>
        <w:left w:val="none" w:sz="0" w:space="0" w:color="auto"/>
        <w:bottom w:val="none" w:sz="0" w:space="0" w:color="auto"/>
        <w:right w:val="none" w:sz="0" w:space="0" w:color="auto"/>
      </w:divBdr>
    </w:div>
    <w:div w:id="1761677934">
      <w:bodyDiv w:val="1"/>
      <w:marLeft w:val="0"/>
      <w:marRight w:val="0"/>
      <w:marTop w:val="0"/>
      <w:marBottom w:val="0"/>
      <w:divBdr>
        <w:top w:val="none" w:sz="0" w:space="0" w:color="auto"/>
        <w:left w:val="none" w:sz="0" w:space="0" w:color="auto"/>
        <w:bottom w:val="none" w:sz="0" w:space="0" w:color="auto"/>
        <w:right w:val="none" w:sz="0" w:space="0" w:color="auto"/>
      </w:divBdr>
    </w:div>
    <w:div w:id="1853032546">
      <w:bodyDiv w:val="1"/>
      <w:marLeft w:val="0"/>
      <w:marRight w:val="0"/>
      <w:marTop w:val="0"/>
      <w:marBottom w:val="0"/>
      <w:divBdr>
        <w:top w:val="none" w:sz="0" w:space="0" w:color="auto"/>
        <w:left w:val="none" w:sz="0" w:space="0" w:color="auto"/>
        <w:bottom w:val="none" w:sz="0" w:space="0" w:color="auto"/>
        <w:right w:val="none" w:sz="0" w:space="0" w:color="auto"/>
      </w:divBdr>
    </w:div>
    <w:div w:id="1853761704">
      <w:bodyDiv w:val="1"/>
      <w:marLeft w:val="0"/>
      <w:marRight w:val="0"/>
      <w:marTop w:val="0"/>
      <w:marBottom w:val="0"/>
      <w:divBdr>
        <w:top w:val="none" w:sz="0" w:space="0" w:color="auto"/>
        <w:left w:val="none" w:sz="0" w:space="0" w:color="auto"/>
        <w:bottom w:val="none" w:sz="0" w:space="0" w:color="auto"/>
        <w:right w:val="none" w:sz="0" w:space="0" w:color="auto"/>
      </w:divBdr>
    </w:div>
    <w:div w:id="1865560032">
      <w:bodyDiv w:val="1"/>
      <w:marLeft w:val="0"/>
      <w:marRight w:val="0"/>
      <w:marTop w:val="0"/>
      <w:marBottom w:val="0"/>
      <w:divBdr>
        <w:top w:val="none" w:sz="0" w:space="0" w:color="auto"/>
        <w:left w:val="none" w:sz="0" w:space="0" w:color="auto"/>
        <w:bottom w:val="none" w:sz="0" w:space="0" w:color="auto"/>
        <w:right w:val="none" w:sz="0" w:space="0" w:color="auto"/>
      </w:divBdr>
    </w:div>
    <w:div w:id="1900627233">
      <w:bodyDiv w:val="1"/>
      <w:marLeft w:val="0"/>
      <w:marRight w:val="0"/>
      <w:marTop w:val="0"/>
      <w:marBottom w:val="0"/>
      <w:divBdr>
        <w:top w:val="none" w:sz="0" w:space="0" w:color="auto"/>
        <w:left w:val="none" w:sz="0" w:space="0" w:color="auto"/>
        <w:bottom w:val="none" w:sz="0" w:space="0" w:color="auto"/>
        <w:right w:val="none" w:sz="0" w:space="0" w:color="auto"/>
      </w:divBdr>
    </w:div>
    <w:div w:id="1921330981">
      <w:bodyDiv w:val="1"/>
      <w:marLeft w:val="0"/>
      <w:marRight w:val="0"/>
      <w:marTop w:val="0"/>
      <w:marBottom w:val="0"/>
      <w:divBdr>
        <w:top w:val="none" w:sz="0" w:space="0" w:color="auto"/>
        <w:left w:val="none" w:sz="0" w:space="0" w:color="auto"/>
        <w:bottom w:val="none" w:sz="0" w:space="0" w:color="auto"/>
        <w:right w:val="none" w:sz="0" w:space="0" w:color="auto"/>
      </w:divBdr>
    </w:div>
    <w:div w:id="1940721559">
      <w:bodyDiv w:val="1"/>
      <w:marLeft w:val="0"/>
      <w:marRight w:val="0"/>
      <w:marTop w:val="0"/>
      <w:marBottom w:val="0"/>
      <w:divBdr>
        <w:top w:val="none" w:sz="0" w:space="0" w:color="auto"/>
        <w:left w:val="none" w:sz="0" w:space="0" w:color="auto"/>
        <w:bottom w:val="none" w:sz="0" w:space="0" w:color="auto"/>
        <w:right w:val="none" w:sz="0" w:space="0" w:color="auto"/>
      </w:divBdr>
    </w:div>
    <w:div w:id="1950308356">
      <w:bodyDiv w:val="1"/>
      <w:marLeft w:val="0"/>
      <w:marRight w:val="0"/>
      <w:marTop w:val="0"/>
      <w:marBottom w:val="0"/>
      <w:divBdr>
        <w:top w:val="none" w:sz="0" w:space="0" w:color="auto"/>
        <w:left w:val="none" w:sz="0" w:space="0" w:color="auto"/>
        <w:bottom w:val="none" w:sz="0" w:space="0" w:color="auto"/>
        <w:right w:val="none" w:sz="0" w:space="0" w:color="auto"/>
      </w:divBdr>
    </w:div>
    <w:div w:id="1993941472">
      <w:bodyDiv w:val="1"/>
      <w:marLeft w:val="0"/>
      <w:marRight w:val="0"/>
      <w:marTop w:val="0"/>
      <w:marBottom w:val="0"/>
      <w:divBdr>
        <w:top w:val="none" w:sz="0" w:space="0" w:color="auto"/>
        <w:left w:val="none" w:sz="0" w:space="0" w:color="auto"/>
        <w:bottom w:val="none" w:sz="0" w:space="0" w:color="auto"/>
        <w:right w:val="none" w:sz="0" w:space="0" w:color="auto"/>
      </w:divBdr>
    </w:div>
    <w:div w:id="2009357521">
      <w:bodyDiv w:val="1"/>
      <w:marLeft w:val="0"/>
      <w:marRight w:val="0"/>
      <w:marTop w:val="0"/>
      <w:marBottom w:val="0"/>
      <w:divBdr>
        <w:top w:val="none" w:sz="0" w:space="0" w:color="auto"/>
        <w:left w:val="none" w:sz="0" w:space="0" w:color="auto"/>
        <w:bottom w:val="none" w:sz="0" w:space="0" w:color="auto"/>
        <w:right w:val="none" w:sz="0" w:space="0" w:color="auto"/>
      </w:divBdr>
    </w:div>
    <w:div w:id="2029405271">
      <w:bodyDiv w:val="1"/>
      <w:marLeft w:val="0"/>
      <w:marRight w:val="0"/>
      <w:marTop w:val="0"/>
      <w:marBottom w:val="0"/>
      <w:divBdr>
        <w:top w:val="none" w:sz="0" w:space="0" w:color="auto"/>
        <w:left w:val="none" w:sz="0" w:space="0" w:color="auto"/>
        <w:bottom w:val="none" w:sz="0" w:space="0" w:color="auto"/>
        <w:right w:val="none" w:sz="0" w:space="0" w:color="auto"/>
      </w:divBdr>
    </w:div>
    <w:div w:id="2060200396">
      <w:bodyDiv w:val="1"/>
      <w:marLeft w:val="0"/>
      <w:marRight w:val="0"/>
      <w:marTop w:val="0"/>
      <w:marBottom w:val="0"/>
      <w:divBdr>
        <w:top w:val="none" w:sz="0" w:space="0" w:color="auto"/>
        <w:left w:val="none" w:sz="0" w:space="0" w:color="auto"/>
        <w:bottom w:val="none" w:sz="0" w:space="0" w:color="auto"/>
        <w:right w:val="none" w:sz="0" w:space="0" w:color="auto"/>
      </w:divBdr>
    </w:div>
    <w:div w:id="2109083143">
      <w:bodyDiv w:val="1"/>
      <w:marLeft w:val="0"/>
      <w:marRight w:val="0"/>
      <w:marTop w:val="0"/>
      <w:marBottom w:val="0"/>
      <w:divBdr>
        <w:top w:val="none" w:sz="0" w:space="0" w:color="auto"/>
        <w:left w:val="none" w:sz="0" w:space="0" w:color="auto"/>
        <w:bottom w:val="none" w:sz="0" w:space="0" w:color="auto"/>
        <w:right w:val="none" w:sz="0" w:space="0" w:color="auto"/>
      </w:divBdr>
    </w:div>
    <w:div w:id="213590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10" Type="http://schemas.openxmlformats.org/officeDocument/2006/relationships/image" Target="media/image910.png"/><Relationship Id="rId900" Type="http://schemas.openxmlformats.org/officeDocument/2006/relationships/hyperlink" Target="https://documentolog.com/?verify=KZ9RWM5202610360466537634E"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Шукенов Алимжан Хабидоллаевич </cp:lastModifiedBy>
  <cp:revision>2</cp:revision>
  <cp:lastPrinted>2025-12-24T16:36:00Z</cp:lastPrinted>
  <dcterms:created xsi:type="dcterms:W3CDTF">2026-05-28T05:40:00Z</dcterms:created>
  <dcterms:modified xsi:type="dcterms:W3CDTF">2026-05-28T05:40:00Z</dcterms:modified>
</cp:coreProperties>
</file>