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png" ContentType="image/png"/>
  <Override PartName="/word/footer1.xml" ContentType="application/vnd.openxmlformats-officedocument.wordprocessingml.footer+xml"/>
  <Override PartName="/word/footer2.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rPr>
          <w:rFonts w:ascii="Times New Roman" w:eastAsia="Times New Roman" w:hAnsi="Times New Roman" w:cs="Times New Roman"/>
          <w:lang w:eastAsia="ru-RU"/>
        </w:rPr>
      </w:pPr>
      <w:r>
        <w:rPr>
          <w:rFonts w:ascii="Times New Roman" w:eastAsia="Times New Roman" w:hAnsi="Times New Roman" w:cs="Times New Roman"/>
          <w:lang w:eastAsia="ru-RU"/>
        </w:rPr>
        <w:t>№ 05696/000 от 05.05.2026</w:t>
      </w:r>
    </w:p>
    <w:p w14:paraId="4F1C3106" w14:textId="77777777" w:rsidR="00C421A3" w:rsidRPr="00E7519D" w:rsidRDefault="00C25ECD" w:rsidP="000441C7">
      <w:pPr>
        <w:spacing w:after="0" w:line="240" w:lineRule="auto"/>
        <w:jc w:val="both"/>
        <w:rPr>
          <w:rFonts w:ascii="Times New Roman" w:hAnsi="Times New Roman" w:cs="Times New Roman"/>
          <w:sz w:val="28"/>
          <w:szCs w:val="28"/>
        </w:rPr>
      </w:pPr>
      <w:r w:rsidRPr="00E7519D">
        <w:rPr>
          <w:rFonts w:ascii="Times New Roman" w:hAnsi="Times New Roman" w:cs="Times New Roman"/>
          <w:noProof/>
          <w:sz w:val="28"/>
          <w:szCs w:val="28"/>
          <w:lang w:eastAsia="ru-RU"/>
        </w:rPr>
        <w:drawing>
          <wp:anchor distT="0" distB="0" distL="114300" distR="114300" simplePos="0" relativeHeight="251658240" behindDoc="1" locked="0" layoutInCell="1" allowOverlap="1" wp14:anchorId="56866071" wp14:editId="7C2EAAD6">
            <wp:simplePos x="0" y="0"/>
            <wp:positionH relativeFrom="column">
              <wp:posOffset>-1070610</wp:posOffset>
            </wp:positionH>
            <wp:positionV relativeFrom="paragraph">
              <wp:posOffset>-566695</wp:posOffset>
            </wp:positionV>
            <wp:extent cx="7574388" cy="2703109"/>
            <wp:effectExtent l="0" t="0" r="7620" b="2540"/>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tretch>
                      <a:fillRect/>
                    </a:stretch>
                  </pic:blipFill>
                  <pic:spPr bwMode="auto">
                    <a:xfrm>
                      <a:off x="0" y="0"/>
                      <a:ext cx="7574388" cy="270310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79186E1" w14:textId="77777777" w:rsidR="00C421A3" w:rsidRPr="00E7519D" w:rsidRDefault="00C421A3" w:rsidP="000441C7">
      <w:pPr>
        <w:spacing w:after="0" w:line="240" w:lineRule="auto"/>
        <w:jc w:val="both"/>
        <w:rPr>
          <w:rFonts w:ascii="Times New Roman" w:hAnsi="Times New Roman" w:cs="Times New Roman"/>
          <w:sz w:val="28"/>
          <w:szCs w:val="28"/>
        </w:rPr>
      </w:pPr>
    </w:p>
    <w:p w14:paraId="74F01517" w14:textId="77777777" w:rsidR="00C421A3" w:rsidRPr="00E7519D" w:rsidRDefault="00C421A3" w:rsidP="000441C7">
      <w:pPr>
        <w:spacing w:after="0" w:line="240" w:lineRule="auto"/>
        <w:jc w:val="both"/>
        <w:rPr>
          <w:rFonts w:ascii="Times New Roman" w:hAnsi="Times New Roman" w:cs="Times New Roman"/>
          <w:sz w:val="28"/>
          <w:szCs w:val="28"/>
        </w:rPr>
      </w:pPr>
    </w:p>
    <w:p w14:paraId="39660BC4" w14:textId="77777777" w:rsidR="00C421A3" w:rsidRPr="00E7519D" w:rsidRDefault="00C421A3" w:rsidP="000441C7">
      <w:pPr>
        <w:spacing w:after="0" w:line="240" w:lineRule="auto"/>
        <w:jc w:val="both"/>
        <w:rPr>
          <w:rFonts w:ascii="Times New Roman" w:hAnsi="Times New Roman" w:cs="Times New Roman"/>
          <w:sz w:val="28"/>
          <w:szCs w:val="28"/>
        </w:rPr>
      </w:pPr>
    </w:p>
    <w:p w14:paraId="1ADE3426" w14:textId="77777777" w:rsidR="00C421A3" w:rsidRPr="00E7519D" w:rsidRDefault="00C421A3" w:rsidP="000441C7">
      <w:pPr>
        <w:spacing w:after="0" w:line="240" w:lineRule="auto"/>
        <w:jc w:val="both"/>
        <w:rPr>
          <w:rFonts w:ascii="Times New Roman" w:hAnsi="Times New Roman" w:cs="Times New Roman"/>
          <w:sz w:val="28"/>
          <w:szCs w:val="28"/>
        </w:rPr>
      </w:pPr>
    </w:p>
    <w:p w14:paraId="59835664" w14:textId="77777777" w:rsidR="00C421A3" w:rsidRPr="00E7519D" w:rsidRDefault="00C421A3" w:rsidP="000441C7">
      <w:pPr>
        <w:spacing w:after="0" w:line="240" w:lineRule="auto"/>
        <w:jc w:val="both"/>
        <w:rPr>
          <w:rFonts w:ascii="Times New Roman" w:hAnsi="Times New Roman" w:cs="Times New Roman"/>
          <w:sz w:val="28"/>
          <w:szCs w:val="28"/>
        </w:rPr>
      </w:pPr>
    </w:p>
    <w:p w14:paraId="1E962A33" w14:textId="77777777" w:rsidR="00C421A3" w:rsidRPr="00E7519D" w:rsidRDefault="00C421A3" w:rsidP="000441C7">
      <w:pPr>
        <w:spacing w:after="0" w:line="240" w:lineRule="auto"/>
        <w:jc w:val="both"/>
        <w:rPr>
          <w:rFonts w:ascii="Times New Roman" w:hAnsi="Times New Roman" w:cs="Times New Roman"/>
          <w:sz w:val="28"/>
          <w:szCs w:val="28"/>
        </w:rPr>
      </w:pPr>
    </w:p>
    <w:p w14:paraId="01DDA146" w14:textId="77777777" w:rsidR="00C421A3" w:rsidRPr="00E7519D" w:rsidRDefault="00C421A3" w:rsidP="000441C7">
      <w:pPr>
        <w:spacing w:after="0" w:line="240" w:lineRule="auto"/>
        <w:jc w:val="both"/>
        <w:rPr>
          <w:rFonts w:ascii="Times New Roman" w:hAnsi="Times New Roman" w:cs="Times New Roman"/>
          <w:sz w:val="28"/>
          <w:szCs w:val="28"/>
        </w:rPr>
      </w:pPr>
    </w:p>
    <w:p w14:paraId="2E80BD7E" w14:textId="77777777" w:rsidR="00C421A3" w:rsidRPr="00E7519D" w:rsidRDefault="00C421A3" w:rsidP="000441C7">
      <w:pPr>
        <w:spacing w:after="0" w:line="240" w:lineRule="auto"/>
        <w:jc w:val="both"/>
        <w:rPr>
          <w:rFonts w:ascii="Times New Roman" w:hAnsi="Times New Roman" w:cs="Times New Roman"/>
          <w:b/>
          <w:sz w:val="28"/>
          <w:szCs w:val="28"/>
        </w:rPr>
      </w:pPr>
    </w:p>
    <w:p w14:paraId="1BF2540F" w14:textId="77777777" w:rsidR="00937102" w:rsidRPr="00E7519D" w:rsidRDefault="00937102" w:rsidP="000441C7">
      <w:pPr>
        <w:spacing w:after="0" w:line="240" w:lineRule="auto"/>
        <w:jc w:val="both"/>
        <w:rPr>
          <w:rFonts w:ascii="Times New Roman" w:hAnsi="Times New Roman" w:cs="Times New Roman"/>
          <w:b/>
          <w:sz w:val="28"/>
          <w:szCs w:val="28"/>
        </w:rPr>
      </w:pPr>
    </w:p>
    <w:p w14:paraId="3A8F804B" w14:textId="77777777" w:rsidR="00937102" w:rsidRPr="00E7519D" w:rsidRDefault="00937102" w:rsidP="000441C7">
      <w:pPr>
        <w:spacing w:after="0" w:line="240" w:lineRule="auto"/>
        <w:jc w:val="both"/>
        <w:rPr>
          <w:rFonts w:ascii="Times New Roman" w:hAnsi="Times New Roman" w:cs="Times New Roman"/>
          <w:b/>
          <w:sz w:val="28"/>
          <w:szCs w:val="28"/>
        </w:rPr>
      </w:pPr>
    </w:p>
    <w:p w14:paraId="2E39839B" w14:textId="77777777" w:rsidR="00F3446B" w:rsidRPr="00E7519D" w:rsidRDefault="00F3446B" w:rsidP="000441C7">
      <w:pPr>
        <w:spacing w:after="0" w:line="240" w:lineRule="auto"/>
        <w:jc w:val="both"/>
        <w:rPr>
          <w:rFonts w:ascii="Times New Roman" w:hAnsi="Times New Roman" w:cs="Times New Roman"/>
          <w:b/>
          <w:sz w:val="28"/>
          <w:szCs w:val="28"/>
        </w:rPr>
      </w:pPr>
    </w:p>
    <w:p w14:paraId="6F7A9A49" w14:textId="77777777" w:rsidR="00F3446B" w:rsidRPr="00E7519D" w:rsidRDefault="00F3446B" w:rsidP="000441C7">
      <w:pPr>
        <w:spacing w:after="0" w:line="240" w:lineRule="auto"/>
        <w:jc w:val="both"/>
        <w:rPr>
          <w:rFonts w:ascii="Times New Roman" w:hAnsi="Times New Roman" w:cs="Times New Roman"/>
          <w:sz w:val="28"/>
          <w:szCs w:val="28"/>
        </w:rPr>
      </w:pPr>
    </w:p>
    <w:p w14:paraId="4D7DDF93" w14:textId="77777777" w:rsidR="00C3795F" w:rsidRPr="00C3795F" w:rsidRDefault="00C3795F" w:rsidP="00C3795F">
      <w:pPr>
        <w:tabs>
          <w:tab w:val="left" w:pos="1165"/>
        </w:tabs>
        <w:spacing w:after="0" w:line="240" w:lineRule="auto"/>
        <w:ind w:left="5040"/>
        <w:jc w:val="both"/>
        <w:rPr>
          <w:rFonts w:ascii="Times New Roman" w:hAnsi="Times New Roman" w:cs="Times New Roman"/>
          <w:b/>
          <w:bCs/>
          <w:sz w:val="28"/>
          <w:szCs w:val="28"/>
          <w:lang w:val="ru-KZ"/>
        </w:rPr>
      </w:pPr>
      <w:r w:rsidRPr="00C3795F">
        <w:rPr>
          <w:rFonts w:ascii="Times New Roman" w:hAnsi="Times New Roman" w:cs="Times New Roman"/>
          <w:b/>
          <w:bCs/>
          <w:sz w:val="28"/>
          <w:szCs w:val="28"/>
          <w:lang w:val="ru-KZ"/>
        </w:rPr>
        <w:t xml:space="preserve">Қазақстан Республикасының </w:t>
      </w:r>
    </w:p>
    <w:p w14:paraId="70F6EA62" w14:textId="77777777" w:rsidR="00C3795F" w:rsidRPr="00C3795F" w:rsidRDefault="00C3795F" w:rsidP="00C3795F">
      <w:pPr>
        <w:tabs>
          <w:tab w:val="left" w:pos="1165"/>
        </w:tabs>
        <w:spacing w:after="0" w:line="240" w:lineRule="auto"/>
        <w:ind w:left="5040"/>
        <w:jc w:val="both"/>
        <w:rPr>
          <w:rFonts w:ascii="Times New Roman" w:hAnsi="Times New Roman" w:cs="Times New Roman"/>
          <w:b/>
          <w:bCs/>
          <w:sz w:val="28"/>
          <w:szCs w:val="28"/>
          <w:lang w:val="ru-KZ"/>
        </w:rPr>
      </w:pPr>
      <w:r w:rsidRPr="00C3795F">
        <w:rPr>
          <w:rFonts w:ascii="Times New Roman" w:hAnsi="Times New Roman" w:cs="Times New Roman"/>
          <w:b/>
          <w:bCs/>
          <w:sz w:val="28"/>
          <w:szCs w:val="28"/>
          <w:lang w:val="ru-KZ"/>
        </w:rPr>
        <w:t xml:space="preserve">Қаржы министрлігі </w:t>
      </w:r>
    </w:p>
    <w:p w14:paraId="4B8AA597" w14:textId="77777777" w:rsidR="00C3795F" w:rsidRPr="00C3795F" w:rsidRDefault="00C3795F" w:rsidP="00C3795F">
      <w:pPr>
        <w:tabs>
          <w:tab w:val="left" w:pos="1165"/>
        </w:tabs>
        <w:spacing w:after="0" w:line="240" w:lineRule="auto"/>
        <w:ind w:left="5040"/>
        <w:jc w:val="both"/>
        <w:rPr>
          <w:rFonts w:ascii="Times New Roman" w:hAnsi="Times New Roman" w:cs="Times New Roman"/>
          <w:b/>
          <w:bCs/>
          <w:sz w:val="28"/>
          <w:szCs w:val="28"/>
          <w:lang w:val="ru-KZ"/>
        </w:rPr>
      </w:pPr>
    </w:p>
    <w:p w14:paraId="20FF7297" w14:textId="77777777" w:rsidR="00C3795F" w:rsidRPr="00C3795F" w:rsidRDefault="00C3795F" w:rsidP="00C3795F">
      <w:pPr>
        <w:tabs>
          <w:tab w:val="left" w:pos="1165"/>
        </w:tabs>
        <w:spacing w:after="0" w:line="240" w:lineRule="auto"/>
        <w:ind w:left="5040"/>
        <w:jc w:val="both"/>
        <w:rPr>
          <w:rFonts w:ascii="Times New Roman" w:hAnsi="Times New Roman" w:cs="Times New Roman"/>
          <w:sz w:val="28"/>
          <w:szCs w:val="28"/>
          <w:lang w:val="ru-KZ"/>
        </w:rPr>
      </w:pPr>
      <w:r w:rsidRPr="00C3795F">
        <w:rPr>
          <w:rFonts w:ascii="Times New Roman" w:hAnsi="Times New Roman" w:cs="Times New Roman"/>
          <w:b/>
          <w:bCs/>
          <w:sz w:val="28"/>
          <w:szCs w:val="28"/>
          <w:lang w:val="ru-KZ"/>
        </w:rPr>
        <w:t>Қазақстан Республикасының</w:t>
      </w:r>
    </w:p>
    <w:p w14:paraId="02DBD171" w14:textId="77777777" w:rsidR="00C3795F" w:rsidRPr="00C3795F" w:rsidRDefault="00C3795F" w:rsidP="00C3795F">
      <w:pPr>
        <w:tabs>
          <w:tab w:val="left" w:pos="1165"/>
        </w:tabs>
        <w:spacing w:after="0" w:line="240" w:lineRule="auto"/>
        <w:ind w:left="5040"/>
        <w:jc w:val="both"/>
        <w:rPr>
          <w:rFonts w:ascii="Times New Roman" w:hAnsi="Times New Roman" w:cs="Times New Roman"/>
          <w:b/>
          <w:bCs/>
          <w:sz w:val="28"/>
          <w:szCs w:val="28"/>
          <w:lang w:val="ru-KZ"/>
        </w:rPr>
      </w:pPr>
      <w:r w:rsidRPr="00C3795F">
        <w:rPr>
          <w:rFonts w:ascii="Times New Roman" w:hAnsi="Times New Roman" w:cs="Times New Roman"/>
          <w:b/>
          <w:bCs/>
          <w:sz w:val="28"/>
          <w:szCs w:val="28"/>
          <w:lang w:val="ru-KZ"/>
        </w:rPr>
        <w:t xml:space="preserve">Білім министрлігі </w:t>
      </w:r>
    </w:p>
    <w:p w14:paraId="45FE9393" w14:textId="77777777" w:rsidR="00C3795F" w:rsidRDefault="00C3795F" w:rsidP="000441C7">
      <w:pPr>
        <w:tabs>
          <w:tab w:val="left" w:pos="1165"/>
        </w:tabs>
        <w:spacing w:after="0" w:line="240" w:lineRule="auto"/>
        <w:jc w:val="both"/>
        <w:rPr>
          <w:rFonts w:ascii="Times New Roman" w:hAnsi="Times New Roman" w:cs="Times New Roman"/>
          <w:sz w:val="28"/>
          <w:szCs w:val="28"/>
          <w:lang w:val="ru-KZ"/>
        </w:rPr>
      </w:pPr>
    </w:p>
    <w:p w14:paraId="3A51AA53" w14:textId="77777777" w:rsidR="00026670" w:rsidRPr="00C3795F" w:rsidRDefault="00026670" w:rsidP="000441C7">
      <w:pPr>
        <w:tabs>
          <w:tab w:val="left" w:pos="1165"/>
        </w:tabs>
        <w:spacing w:after="0" w:line="240" w:lineRule="auto"/>
        <w:jc w:val="both"/>
        <w:rPr>
          <w:rFonts w:ascii="Times New Roman" w:hAnsi="Times New Roman" w:cs="Times New Roman"/>
          <w:sz w:val="28"/>
          <w:szCs w:val="28"/>
          <w:lang w:val="ru-KZ"/>
        </w:rPr>
      </w:pPr>
    </w:p>
    <w:p w14:paraId="527038BC" w14:textId="2ED311A7" w:rsidR="00C3795F" w:rsidRPr="00C3795F" w:rsidRDefault="00F3446B" w:rsidP="00026670">
      <w:pPr>
        <w:tabs>
          <w:tab w:val="left" w:pos="709"/>
        </w:tabs>
        <w:spacing w:after="0" w:line="240" w:lineRule="auto"/>
        <w:jc w:val="both"/>
        <w:rPr>
          <w:rFonts w:ascii="Times New Roman" w:hAnsi="Times New Roman" w:cs="Times New Roman"/>
          <w:sz w:val="28"/>
          <w:szCs w:val="28"/>
          <w:lang w:val="ru-KZ"/>
        </w:rPr>
      </w:pPr>
      <w:r w:rsidRPr="00C3795F">
        <w:rPr>
          <w:rFonts w:ascii="Times New Roman" w:hAnsi="Times New Roman" w:cs="Times New Roman"/>
          <w:sz w:val="28"/>
          <w:szCs w:val="28"/>
          <w:lang w:val="ru-KZ"/>
        </w:rPr>
        <w:tab/>
      </w:r>
      <w:r w:rsidR="00C3795F" w:rsidRPr="00C3795F">
        <w:rPr>
          <w:rFonts w:ascii="Times New Roman" w:hAnsi="Times New Roman" w:cs="Times New Roman"/>
          <w:sz w:val="28"/>
          <w:szCs w:val="28"/>
          <w:lang w:val="ru-KZ"/>
        </w:rPr>
        <w:t xml:space="preserve">Маған </w:t>
      </w:r>
      <w:r w:rsidR="00026670">
        <w:rPr>
          <w:rFonts w:ascii="Times New Roman" w:hAnsi="Times New Roman" w:cs="Times New Roman"/>
          <w:sz w:val="28"/>
          <w:szCs w:val="28"/>
          <w:lang w:val="ru-KZ"/>
        </w:rPr>
        <w:t>«</w:t>
      </w:r>
      <w:r w:rsidR="00C3795F" w:rsidRPr="00C3795F">
        <w:rPr>
          <w:rFonts w:ascii="Times New Roman" w:hAnsi="Times New Roman" w:cs="Times New Roman"/>
          <w:sz w:val="28"/>
          <w:szCs w:val="28"/>
          <w:lang w:val="ru-KZ"/>
        </w:rPr>
        <w:t>Нұр Ел-3</w:t>
      </w:r>
      <w:r w:rsidR="00026670">
        <w:rPr>
          <w:rFonts w:ascii="Times New Roman" w:hAnsi="Times New Roman" w:cs="Times New Roman"/>
          <w:sz w:val="28"/>
          <w:szCs w:val="28"/>
          <w:lang w:val="ru-KZ"/>
        </w:rPr>
        <w:t>»</w:t>
      </w:r>
      <w:r w:rsidR="00C3795F" w:rsidRPr="00C3795F">
        <w:rPr>
          <w:rFonts w:ascii="Times New Roman" w:hAnsi="Times New Roman" w:cs="Times New Roman"/>
          <w:sz w:val="28"/>
          <w:szCs w:val="28"/>
          <w:lang w:val="ru-KZ"/>
        </w:rPr>
        <w:t>білім беру әдістемелік орталығы</w:t>
      </w:r>
      <w:r w:rsidR="00026670">
        <w:rPr>
          <w:rFonts w:ascii="Times New Roman" w:hAnsi="Times New Roman" w:cs="Times New Roman"/>
          <w:sz w:val="28"/>
          <w:szCs w:val="28"/>
          <w:lang w:val="ru-KZ"/>
        </w:rPr>
        <w:t>»</w:t>
      </w:r>
      <w:r w:rsidR="00C3795F" w:rsidRPr="00C3795F">
        <w:rPr>
          <w:rFonts w:ascii="Times New Roman" w:hAnsi="Times New Roman" w:cs="Times New Roman"/>
          <w:sz w:val="28"/>
          <w:szCs w:val="28"/>
          <w:lang w:val="ru-KZ"/>
        </w:rPr>
        <w:t xml:space="preserve"> ЖШС </w:t>
      </w:r>
      <w:r w:rsidR="00026670" w:rsidRPr="00026670">
        <w:rPr>
          <w:rFonts w:ascii="Times New Roman" w:hAnsi="Times New Roman" w:cs="Times New Roman"/>
          <w:i/>
          <w:iCs/>
          <w:sz w:val="24"/>
          <w:szCs w:val="24"/>
          <w:lang w:val="ru-KZ"/>
        </w:rPr>
        <w:t xml:space="preserve">(бұдан әрі – Серіктестік) </w:t>
      </w:r>
      <w:r w:rsidR="00C3795F" w:rsidRPr="00C3795F">
        <w:rPr>
          <w:rFonts w:ascii="Times New Roman" w:hAnsi="Times New Roman" w:cs="Times New Roman"/>
          <w:sz w:val="28"/>
          <w:szCs w:val="28"/>
          <w:lang w:val="ru-KZ"/>
        </w:rPr>
        <w:t>директоры Н.Б. Болысбек</w:t>
      </w:r>
      <w:r w:rsidR="00026670">
        <w:rPr>
          <w:rFonts w:ascii="Times New Roman" w:hAnsi="Times New Roman" w:cs="Times New Roman"/>
          <w:sz w:val="28"/>
          <w:szCs w:val="28"/>
          <w:lang w:val="ru-KZ"/>
        </w:rPr>
        <w:t>тің</w:t>
      </w:r>
      <w:r w:rsidR="00C3795F" w:rsidRPr="00C3795F">
        <w:rPr>
          <w:rFonts w:ascii="Times New Roman" w:hAnsi="Times New Roman" w:cs="Times New Roman"/>
          <w:sz w:val="28"/>
          <w:szCs w:val="28"/>
          <w:lang w:val="ru-KZ"/>
        </w:rPr>
        <w:t xml:space="preserve"> проблемалық жағдай</w:t>
      </w:r>
      <w:r w:rsidR="00026670">
        <w:rPr>
          <w:rFonts w:ascii="Times New Roman" w:hAnsi="Times New Roman" w:cs="Times New Roman"/>
          <w:sz w:val="28"/>
          <w:szCs w:val="28"/>
          <w:lang w:val="ru-KZ"/>
        </w:rPr>
        <w:t>ын</w:t>
      </w:r>
      <w:r w:rsidR="00C3795F" w:rsidRPr="00C3795F">
        <w:rPr>
          <w:rFonts w:ascii="Times New Roman" w:hAnsi="Times New Roman" w:cs="Times New Roman"/>
          <w:sz w:val="28"/>
          <w:szCs w:val="28"/>
          <w:lang w:val="ru-KZ"/>
        </w:rPr>
        <w:t xml:space="preserve"> шешуге жәрдемдесу мәселесі бойынша Жамбыл облысының өңірлік кәсіпкерлер палатасының хаты келіп түсті.</w:t>
      </w:r>
    </w:p>
    <w:p w14:paraId="363D55F8" w14:textId="0B75970D" w:rsidR="00C3795F" w:rsidRPr="00C3795F" w:rsidRDefault="00C3795F" w:rsidP="00026670">
      <w:pPr>
        <w:tabs>
          <w:tab w:val="left" w:pos="709"/>
        </w:tabs>
        <w:spacing w:after="0" w:line="240" w:lineRule="auto"/>
        <w:jc w:val="both"/>
        <w:rPr>
          <w:rFonts w:ascii="Times New Roman" w:hAnsi="Times New Roman" w:cs="Times New Roman"/>
          <w:sz w:val="28"/>
          <w:szCs w:val="28"/>
          <w:lang w:val="ru-KZ"/>
        </w:rPr>
      </w:pPr>
      <w:r w:rsidRPr="00C3795F">
        <w:rPr>
          <w:rFonts w:ascii="Times New Roman" w:hAnsi="Times New Roman" w:cs="Times New Roman"/>
          <w:sz w:val="28"/>
          <w:szCs w:val="28"/>
          <w:lang w:val="ru-KZ"/>
        </w:rPr>
        <w:tab/>
        <w:t xml:space="preserve">Ұсынылған материалдарға сәйкес, кәсіпкер А1 компоненті </w:t>
      </w:r>
      <w:r w:rsidRPr="00026670">
        <w:rPr>
          <w:rFonts w:ascii="Times New Roman" w:hAnsi="Times New Roman" w:cs="Times New Roman"/>
          <w:i/>
          <w:iCs/>
          <w:sz w:val="24"/>
          <w:szCs w:val="24"/>
          <w:lang w:val="ru-KZ"/>
        </w:rPr>
        <w:t xml:space="preserve">(ғимараттар мен жабдықтардың амортизациясына арналған шығыстар) </w:t>
      </w:r>
      <w:r w:rsidRPr="00C3795F">
        <w:rPr>
          <w:rFonts w:ascii="Times New Roman" w:hAnsi="Times New Roman" w:cs="Times New Roman"/>
          <w:sz w:val="28"/>
          <w:szCs w:val="28"/>
          <w:lang w:val="ru-KZ"/>
        </w:rPr>
        <w:t>бойынша қаржыландыруды тоқтата тұру мәселелері бойынша, сондай-ақ Жамбыл облысы, Қордай ауылы, Жібек жолы көшесі, 221 мекенжайы бойынша жаңадан енгізілген объектіге қатысты А2 компоненті бойынша мемлекеттік білім беру тапсырысын орналастырудың болмауы мәселесі бойынша бірнеше рет жүгінеді, бұл жиынтығында қаржыландыру</w:t>
      </w:r>
      <w:r w:rsidR="00026670">
        <w:rPr>
          <w:rFonts w:ascii="Times New Roman" w:hAnsi="Times New Roman" w:cs="Times New Roman"/>
          <w:sz w:val="28"/>
          <w:szCs w:val="28"/>
          <w:lang w:val="ru-KZ"/>
        </w:rPr>
        <w:t xml:space="preserve"> алуды мүмкін емес етеді</w:t>
      </w:r>
      <w:r w:rsidRPr="00C3795F">
        <w:rPr>
          <w:rFonts w:ascii="Times New Roman" w:hAnsi="Times New Roman" w:cs="Times New Roman"/>
          <w:sz w:val="28"/>
          <w:szCs w:val="28"/>
          <w:lang w:val="ru-KZ"/>
        </w:rPr>
        <w:t>.</w:t>
      </w:r>
    </w:p>
    <w:p w14:paraId="6A17E47B" w14:textId="77777777" w:rsidR="00C3795F" w:rsidRPr="00C3795F" w:rsidRDefault="00C3795F" w:rsidP="00026670">
      <w:pPr>
        <w:tabs>
          <w:tab w:val="left" w:pos="709"/>
        </w:tabs>
        <w:spacing w:after="0" w:line="240" w:lineRule="auto"/>
        <w:jc w:val="both"/>
        <w:rPr>
          <w:rFonts w:ascii="Times New Roman" w:hAnsi="Times New Roman" w:cs="Times New Roman"/>
          <w:sz w:val="28"/>
          <w:szCs w:val="28"/>
          <w:lang w:val="ru-KZ"/>
        </w:rPr>
      </w:pPr>
      <w:r w:rsidRPr="00C3795F">
        <w:rPr>
          <w:rFonts w:ascii="Times New Roman" w:hAnsi="Times New Roman" w:cs="Times New Roman"/>
          <w:sz w:val="28"/>
          <w:szCs w:val="28"/>
          <w:lang w:val="ru-KZ"/>
        </w:rPr>
        <w:tab/>
        <w:t xml:space="preserve">Серіктестік білім беру қызметін қолданыстағы лицензия негізінде жүзеге асырады, бұл ретте білім беру процесі Жібек жолы көшесі, 221 және 223 мекенжайлары бойынша екі корпуста ұйымдастырылған, олар іс жүзінде бірыңғай білім беру ұйымы </w:t>
      </w:r>
      <w:r w:rsidRPr="00026670">
        <w:rPr>
          <w:rFonts w:ascii="Times New Roman" w:hAnsi="Times New Roman" w:cs="Times New Roman"/>
          <w:i/>
          <w:iCs/>
          <w:sz w:val="24"/>
          <w:szCs w:val="24"/>
          <w:lang w:val="ru-KZ"/>
        </w:rPr>
        <w:t xml:space="preserve">(бірыңғай БСН, лицензия, білім алушылардың бірыңғай контингенті және LMS-жүйе) </w:t>
      </w:r>
      <w:r w:rsidRPr="00C3795F">
        <w:rPr>
          <w:rFonts w:ascii="Times New Roman" w:hAnsi="Times New Roman" w:cs="Times New Roman"/>
          <w:sz w:val="28"/>
          <w:szCs w:val="28"/>
          <w:lang w:val="ru-KZ"/>
        </w:rPr>
        <w:t>ретінде жұмыс істейді.</w:t>
      </w:r>
    </w:p>
    <w:p w14:paraId="31A53746" w14:textId="35F2AFC4" w:rsidR="00C3795F" w:rsidRPr="00C3795F" w:rsidRDefault="00C3795F" w:rsidP="00026670">
      <w:pPr>
        <w:tabs>
          <w:tab w:val="left" w:pos="709"/>
        </w:tabs>
        <w:spacing w:after="0" w:line="240" w:lineRule="auto"/>
        <w:jc w:val="both"/>
        <w:rPr>
          <w:rFonts w:ascii="Times New Roman" w:hAnsi="Times New Roman" w:cs="Times New Roman"/>
          <w:sz w:val="28"/>
          <w:szCs w:val="28"/>
          <w:lang w:val="ru-KZ"/>
        </w:rPr>
      </w:pPr>
      <w:r w:rsidRPr="00C3795F">
        <w:rPr>
          <w:rFonts w:ascii="Times New Roman" w:hAnsi="Times New Roman" w:cs="Times New Roman"/>
          <w:sz w:val="28"/>
          <w:szCs w:val="28"/>
          <w:lang w:val="ru-KZ"/>
        </w:rPr>
        <w:tab/>
        <w:t xml:space="preserve">Сонымен қатар, өтінім беру кезінде </w:t>
      </w:r>
      <w:r w:rsidR="00026670">
        <w:rPr>
          <w:rFonts w:ascii="Times New Roman" w:hAnsi="Times New Roman" w:cs="Times New Roman"/>
          <w:sz w:val="28"/>
          <w:szCs w:val="28"/>
          <w:lang w:val="ru-KZ"/>
        </w:rPr>
        <w:t>«</w:t>
      </w:r>
      <w:r w:rsidRPr="00C3795F">
        <w:rPr>
          <w:rFonts w:ascii="Times New Roman" w:hAnsi="Times New Roman" w:cs="Times New Roman"/>
          <w:sz w:val="28"/>
          <w:szCs w:val="28"/>
          <w:lang w:val="ru-KZ"/>
        </w:rPr>
        <w:t>OrtaBilim</w:t>
      </w:r>
      <w:r w:rsidR="00026670">
        <w:rPr>
          <w:rFonts w:ascii="Times New Roman" w:hAnsi="Times New Roman" w:cs="Times New Roman"/>
          <w:sz w:val="28"/>
          <w:szCs w:val="28"/>
          <w:lang w:val="ru-KZ"/>
        </w:rPr>
        <w:t>»</w:t>
      </w:r>
      <w:r w:rsidRPr="00C3795F">
        <w:rPr>
          <w:rFonts w:ascii="Times New Roman" w:hAnsi="Times New Roman" w:cs="Times New Roman"/>
          <w:sz w:val="28"/>
          <w:szCs w:val="28"/>
          <w:lang w:val="ru-KZ"/>
        </w:rPr>
        <w:t xml:space="preserve"> ақпараттық жүйесінде объектінің мекенжайын көрсетуде бірнеше ғимараттарда қызметін жүзеге асыратын бір білім беру ұйымын көрсетудің қажетті әдіснамалық түсіндірмелерінің және техникалық мүмкіндіктерінің болмауына байланысты дұрыс болмауына жол берілді, бұл қазіргі уақытта орындалған жұмыстар актілерін және электрондық шот-фактураларды қалыптастыру мүмкін кстігіне әкелді және соның салдарынан</w:t>
      </w:r>
      <w:r w:rsidR="00026670">
        <w:rPr>
          <w:rFonts w:ascii="Times New Roman" w:hAnsi="Times New Roman" w:cs="Times New Roman"/>
          <w:sz w:val="28"/>
          <w:szCs w:val="28"/>
          <w:lang w:val="ru-KZ"/>
        </w:rPr>
        <w:t>,</w:t>
      </w:r>
      <w:r w:rsidRPr="00C3795F">
        <w:rPr>
          <w:rFonts w:ascii="Times New Roman" w:hAnsi="Times New Roman" w:cs="Times New Roman"/>
          <w:sz w:val="28"/>
          <w:szCs w:val="28"/>
          <w:lang w:val="ru-KZ"/>
        </w:rPr>
        <w:t xml:space="preserve"> іс жүзінде қаржыландыруды алуға тыйым салады.</w:t>
      </w:r>
    </w:p>
    <w:p w14:paraId="2A46442F" w14:textId="113F7D4D" w:rsidR="00C3795F" w:rsidRPr="00026670" w:rsidRDefault="00C3795F" w:rsidP="00026670">
      <w:pPr>
        <w:tabs>
          <w:tab w:val="left" w:pos="709"/>
        </w:tabs>
        <w:spacing w:after="0" w:line="240" w:lineRule="auto"/>
        <w:jc w:val="both"/>
        <w:rPr>
          <w:rFonts w:ascii="Times New Roman" w:hAnsi="Times New Roman" w:cs="Times New Roman"/>
          <w:sz w:val="28"/>
          <w:szCs w:val="28"/>
          <w:lang w:val="ru-KZ"/>
        </w:rPr>
      </w:pPr>
      <w:r w:rsidRPr="00C3795F">
        <w:rPr>
          <w:rFonts w:ascii="Times New Roman" w:hAnsi="Times New Roman" w:cs="Times New Roman"/>
          <w:sz w:val="28"/>
          <w:szCs w:val="28"/>
          <w:lang w:val="ru-KZ"/>
        </w:rPr>
        <w:tab/>
      </w:r>
      <w:r w:rsidRPr="00026670">
        <w:rPr>
          <w:rFonts w:ascii="Times New Roman" w:hAnsi="Times New Roman" w:cs="Times New Roman"/>
          <w:sz w:val="28"/>
          <w:szCs w:val="28"/>
          <w:lang w:val="ru-KZ"/>
        </w:rPr>
        <w:t xml:space="preserve">Мәлімет бойынша, </w:t>
      </w:r>
      <w:r w:rsidR="00026670">
        <w:rPr>
          <w:rFonts w:ascii="Times New Roman" w:hAnsi="Times New Roman" w:cs="Times New Roman"/>
          <w:sz w:val="28"/>
          <w:szCs w:val="28"/>
          <w:lang w:val="ru-KZ"/>
        </w:rPr>
        <w:t>С</w:t>
      </w:r>
      <w:r w:rsidRPr="00026670">
        <w:rPr>
          <w:rFonts w:ascii="Times New Roman" w:hAnsi="Times New Roman" w:cs="Times New Roman"/>
          <w:sz w:val="28"/>
          <w:szCs w:val="28"/>
          <w:lang w:val="ru-KZ"/>
        </w:rPr>
        <w:t xml:space="preserve">еріктестік 2025 жылдың желтоқсанына дейін қаржыландыруды белгіленген тәртіппен жүзеге асырған. Алайда, </w:t>
      </w:r>
      <w:r w:rsidR="00026670">
        <w:rPr>
          <w:rFonts w:ascii="Times New Roman" w:hAnsi="Times New Roman" w:cs="Times New Roman"/>
          <w:sz w:val="28"/>
          <w:szCs w:val="28"/>
          <w:lang w:val="ru-KZ"/>
        </w:rPr>
        <w:t>ос</w:t>
      </w:r>
      <w:r w:rsidRPr="00026670">
        <w:rPr>
          <w:rFonts w:ascii="Times New Roman" w:hAnsi="Times New Roman" w:cs="Times New Roman"/>
          <w:sz w:val="28"/>
          <w:szCs w:val="28"/>
          <w:lang w:val="ru-KZ"/>
        </w:rPr>
        <w:t xml:space="preserve">ы </w:t>
      </w:r>
      <w:r w:rsidRPr="00026670">
        <w:rPr>
          <w:rFonts w:ascii="Times New Roman" w:hAnsi="Times New Roman" w:cs="Times New Roman"/>
          <w:sz w:val="28"/>
          <w:szCs w:val="28"/>
          <w:lang w:val="ru-KZ"/>
        </w:rPr>
        <w:lastRenderedPageBreak/>
        <w:t>жылдың басынан бастап қаржыландыру төрт айдан астам уақыт бойы жүргізілмейді, нәтижесінде ұйымның қаржылық тұрақтылығы бұзылады, педагогикалық және өзге де қызметкерлердің жалақысын төлемеу қаупі туындайды, сондай-ақ білім беру процесінің үздіксіздігі мен кәсіпкерлік қызметті жүзеге асыруға қауіп төнеді.</w:t>
      </w:r>
    </w:p>
    <w:p w14:paraId="64B28B0D" w14:textId="3BCBE100" w:rsidR="00C3795F" w:rsidRPr="00026670" w:rsidRDefault="00C3795F" w:rsidP="00026670">
      <w:pPr>
        <w:tabs>
          <w:tab w:val="left" w:pos="709"/>
        </w:tabs>
        <w:spacing w:after="0" w:line="240" w:lineRule="auto"/>
        <w:jc w:val="both"/>
        <w:rPr>
          <w:rFonts w:ascii="Times New Roman" w:hAnsi="Times New Roman" w:cs="Times New Roman"/>
          <w:sz w:val="28"/>
          <w:szCs w:val="28"/>
          <w:lang w:val="ru-KZ"/>
        </w:rPr>
      </w:pPr>
      <w:r w:rsidRPr="00026670">
        <w:rPr>
          <w:rFonts w:ascii="Times New Roman" w:hAnsi="Times New Roman" w:cs="Times New Roman"/>
          <w:sz w:val="28"/>
          <w:szCs w:val="28"/>
          <w:lang w:val="ru-KZ"/>
        </w:rPr>
        <w:tab/>
        <w:t xml:space="preserve">Бұл ретте, ұсынылған </w:t>
      </w:r>
      <w:r w:rsidR="00026670">
        <w:rPr>
          <w:rFonts w:ascii="Times New Roman" w:hAnsi="Times New Roman" w:cs="Times New Roman"/>
          <w:sz w:val="28"/>
          <w:szCs w:val="28"/>
          <w:lang w:val="ru-KZ"/>
        </w:rPr>
        <w:t>материалдарға сүйенсек</w:t>
      </w:r>
      <w:r w:rsidRPr="00026670">
        <w:rPr>
          <w:rFonts w:ascii="Times New Roman" w:hAnsi="Times New Roman" w:cs="Times New Roman"/>
          <w:sz w:val="28"/>
          <w:szCs w:val="28"/>
          <w:lang w:val="ru-KZ"/>
        </w:rPr>
        <w:t xml:space="preserve">, Жамбыл облысының білім басқармасын қоса алғанда, барлық мүдделі мемлекеттік органдардың қатысуымен өткізілген кеңестерге қарамастан, аталған мәселе Жамбыл облысының өңірлік деңгейінде </w:t>
      </w:r>
      <w:r w:rsidR="00026670">
        <w:rPr>
          <w:rFonts w:ascii="Times New Roman" w:hAnsi="Times New Roman" w:cs="Times New Roman"/>
          <w:sz w:val="28"/>
          <w:szCs w:val="28"/>
          <w:lang w:val="ru-KZ"/>
        </w:rPr>
        <w:t>шешімін таппай келеді</w:t>
      </w:r>
      <w:r w:rsidRPr="00026670">
        <w:rPr>
          <w:rFonts w:ascii="Times New Roman" w:hAnsi="Times New Roman" w:cs="Times New Roman"/>
          <w:sz w:val="28"/>
          <w:szCs w:val="28"/>
          <w:lang w:val="ru-KZ"/>
        </w:rPr>
        <w:t>, бұл қалыптасқан жағдайды реттеу тетігінің жоқтығын растайды.</w:t>
      </w:r>
    </w:p>
    <w:p w14:paraId="308D529B" w14:textId="77777777" w:rsidR="00C3795F" w:rsidRPr="00026670" w:rsidRDefault="00C3795F" w:rsidP="00026670">
      <w:pPr>
        <w:tabs>
          <w:tab w:val="left" w:pos="709"/>
        </w:tabs>
        <w:spacing w:after="0" w:line="240" w:lineRule="auto"/>
        <w:jc w:val="both"/>
        <w:rPr>
          <w:rFonts w:ascii="Times New Roman" w:hAnsi="Times New Roman" w:cs="Times New Roman"/>
          <w:sz w:val="28"/>
          <w:szCs w:val="28"/>
          <w:lang w:val="ru-KZ"/>
        </w:rPr>
      </w:pPr>
      <w:r w:rsidRPr="00026670">
        <w:rPr>
          <w:rFonts w:ascii="Times New Roman" w:hAnsi="Times New Roman" w:cs="Times New Roman"/>
          <w:sz w:val="28"/>
          <w:szCs w:val="28"/>
          <w:lang w:val="ru-KZ"/>
        </w:rPr>
        <w:tab/>
        <w:t>Сонымен қатар, қалыптасқан жағдай мемлекеттік білім беру тапсырысын қаржыландыру жөніндегі пилоттық жобаны іске асыру шеңберінде туындағанын және осы тетіктің эксперименттік сипатын ескере отырып, өтінімдерді түзету және шарттарға өзгерістер енгізу рәсімдерінің болмауы жүйелі сипатқа ие және өзге де қатысушыларға әсер етуі мүмкін екенін атап өтеміз.</w:t>
      </w:r>
    </w:p>
    <w:p w14:paraId="38A6D8D4" w14:textId="2B252B79" w:rsidR="00C3795F" w:rsidRPr="00026670" w:rsidRDefault="00C3795F" w:rsidP="00026670">
      <w:pPr>
        <w:tabs>
          <w:tab w:val="left" w:pos="709"/>
        </w:tabs>
        <w:spacing w:after="0" w:line="240" w:lineRule="auto"/>
        <w:jc w:val="both"/>
        <w:rPr>
          <w:rFonts w:ascii="Times New Roman" w:hAnsi="Times New Roman" w:cs="Times New Roman"/>
          <w:sz w:val="28"/>
          <w:szCs w:val="28"/>
          <w:lang w:val="ru-KZ"/>
        </w:rPr>
      </w:pPr>
      <w:r w:rsidRPr="00026670">
        <w:rPr>
          <w:rFonts w:ascii="Times New Roman" w:hAnsi="Times New Roman" w:cs="Times New Roman"/>
          <w:sz w:val="28"/>
          <w:szCs w:val="28"/>
          <w:lang w:val="ru-KZ"/>
        </w:rPr>
        <w:tab/>
        <w:t xml:space="preserve">Осыған байланысты </w:t>
      </w:r>
      <w:r w:rsidR="00026670">
        <w:rPr>
          <w:rFonts w:ascii="Times New Roman" w:hAnsi="Times New Roman" w:cs="Times New Roman"/>
          <w:sz w:val="28"/>
          <w:szCs w:val="28"/>
          <w:lang w:val="ru-KZ"/>
        </w:rPr>
        <w:t>С</w:t>
      </w:r>
      <w:r w:rsidRPr="00026670">
        <w:rPr>
          <w:rFonts w:ascii="Times New Roman" w:hAnsi="Times New Roman" w:cs="Times New Roman"/>
          <w:sz w:val="28"/>
          <w:szCs w:val="28"/>
          <w:lang w:val="ru-KZ"/>
        </w:rPr>
        <w:t>еріктестік директоры Н.Б. Болысбек көтерген барлық мәселелер бойынша толық түсініктеме беру не 2026 жылдың қаңтар айынан бастап А1 компоненті бойынша қаржыландыруды қалпына келтіруге бағытталған шешім қабылдау, сондай-ақ осындай жағдайларды реттеу тетігін әзірлеуді қамтамасыз ету қажет деп санаймыз.</w:t>
      </w:r>
    </w:p>
    <w:p w14:paraId="73D912A8" w14:textId="3DD5E3CE" w:rsidR="00C3795F" w:rsidRPr="00026670" w:rsidRDefault="00C3795F" w:rsidP="00026670">
      <w:pPr>
        <w:tabs>
          <w:tab w:val="left" w:pos="709"/>
        </w:tabs>
        <w:spacing w:after="0" w:line="240" w:lineRule="auto"/>
        <w:jc w:val="both"/>
        <w:rPr>
          <w:rFonts w:ascii="Times New Roman" w:hAnsi="Times New Roman" w:cs="Times New Roman"/>
          <w:sz w:val="28"/>
          <w:szCs w:val="28"/>
          <w:lang w:val="ru-KZ"/>
        </w:rPr>
      </w:pPr>
      <w:r w:rsidRPr="00026670">
        <w:rPr>
          <w:rFonts w:ascii="Times New Roman" w:hAnsi="Times New Roman" w:cs="Times New Roman"/>
          <w:sz w:val="28"/>
          <w:szCs w:val="28"/>
          <w:lang w:val="ru-KZ"/>
        </w:rPr>
        <w:tab/>
        <w:t xml:space="preserve">Бұл мәселе </w:t>
      </w:r>
      <w:r w:rsidR="00026670">
        <w:rPr>
          <w:rFonts w:ascii="Times New Roman" w:hAnsi="Times New Roman" w:cs="Times New Roman"/>
          <w:sz w:val="28"/>
          <w:szCs w:val="28"/>
          <w:lang w:val="ru-KZ"/>
        </w:rPr>
        <w:t xml:space="preserve">ұзақ әрі шешілмеген сипатта болғандықтан, </w:t>
      </w:r>
      <w:r w:rsidRPr="00026670">
        <w:rPr>
          <w:rFonts w:ascii="Times New Roman" w:hAnsi="Times New Roman" w:cs="Times New Roman"/>
          <w:sz w:val="28"/>
          <w:szCs w:val="28"/>
          <w:lang w:val="ru-KZ"/>
        </w:rPr>
        <w:t xml:space="preserve">Қазақстан кәсіпкерлерінің құқықтарын қорғау жөніндегі уәкілдің бақылауында екенін хабарлаймыз. Мәселенің әлеуметтік маңыздылығын және қаржыландыру тетігінің эксперименттік сипатын ескере отырып, кәсіпкерге қажетті қолдау көрсетуді сұраймыз, өйткені қазіргі уақытта </w:t>
      </w:r>
      <w:r w:rsidR="00026670">
        <w:rPr>
          <w:rFonts w:ascii="Times New Roman" w:hAnsi="Times New Roman" w:cs="Times New Roman"/>
          <w:sz w:val="28"/>
          <w:szCs w:val="28"/>
          <w:lang w:val="ru-KZ"/>
        </w:rPr>
        <w:t>С</w:t>
      </w:r>
      <w:r w:rsidRPr="00026670">
        <w:rPr>
          <w:rFonts w:ascii="Times New Roman" w:hAnsi="Times New Roman" w:cs="Times New Roman"/>
          <w:sz w:val="28"/>
          <w:szCs w:val="28"/>
          <w:lang w:val="ru-KZ"/>
        </w:rPr>
        <w:t>еріктестіктің педагог қызметкерлері бірнеше ай бойы жалақы алмайды, бұл жедел және нақты шешімдер қабылдауды талап етеді.</w:t>
      </w:r>
    </w:p>
    <w:p w14:paraId="69ADA878" w14:textId="77777777" w:rsidR="00A9661C" w:rsidRPr="00026670" w:rsidRDefault="00C3795F" w:rsidP="00026670">
      <w:pPr>
        <w:tabs>
          <w:tab w:val="left" w:pos="709"/>
        </w:tabs>
        <w:spacing w:after="0" w:line="240" w:lineRule="auto"/>
        <w:jc w:val="both"/>
        <w:rPr>
          <w:rFonts w:ascii="Times New Roman" w:hAnsi="Times New Roman" w:cs="Times New Roman"/>
          <w:sz w:val="28"/>
          <w:szCs w:val="28"/>
          <w:lang w:val="ru-KZ"/>
        </w:rPr>
      </w:pPr>
      <w:r w:rsidRPr="00026670">
        <w:rPr>
          <w:rFonts w:ascii="Times New Roman" w:hAnsi="Times New Roman" w:cs="Times New Roman"/>
          <w:sz w:val="28"/>
          <w:szCs w:val="28"/>
          <w:lang w:val="ru-KZ"/>
        </w:rPr>
        <w:tab/>
        <w:t>Осы мәселенің сындарлы шешілуіне үміттенеміз, оның нәтижелері туралы өтініш авторын және Қазақстан кәсіпкерлерінің құқықтарын қорғау жөніндегі уәкілді заңда белгіленген мерзімде хабардар етуді сұраймыз.</w:t>
      </w:r>
    </w:p>
    <w:p w14:paraId="46250419" w14:textId="77777777" w:rsidR="00C3795F" w:rsidRPr="00026670" w:rsidRDefault="008F5AF6" w:rsidP="00026670">
      <w:pPr>
        <w:tabs>
          <w:tab w:val="left" w:pos="709"/>
        </w:tabs>
        <w:spacing w:after="0" w:line="240" w:lineRule="auto"/>
        <w:jc w:val="both"/>
        <w:rPr>
          <w:rFonts w:ascii="Times New Roman" w:hAnsi="Times New Roman" w:cs="Times New Roman"/>
          <w:sz w:val="28"/>
          <w:szCs w:val="28"/>
          <w:lang w:val="ru-KZ"/>
        </w:rPr>
      </w:pPr>
      <w:r w:rsidRPr="00026670">
        <w:rPr>
          <w:rFonts w:ascii="Times New Roman" w:hAnsi="Times New Roman" w:cs="Times New Roman"/>
          <w:sz w:val="28"/>
          <w:szCs w:val="28"/>
          <w:lang w:val="ru-KZ"/>
        </w:rPr>
        <w:tab/>
      </w:r>
    </w:p>
    <w:p w14:paraId="151AFA44" w14:textId="75CB8276" w:rsidR="008F5AF6" w:rsidRPr="00C3795F" w:rsidRDefault="00C3795F" w:rsidP="00026670">
      <w:pPr>
        <w:tabs>
          <w:tab w:val="left" w:pos="709"/>
        </w:tabs>
        <w:spacing w:after="0" w:line="240" w:lineRule="auto"/>
        <w:jc w:val="both"/>
        <w:rPr>
          <w:rFonts w:ascii="Times New Roman" w:hAnsi="Times New Roman" w:cs="Times New Roman"/>
          <w:sz w:val="28"/>
          <w:szCs w:val="28"/>
          <w:lang w:val="ru-KZ"/>
        </w:rPr>
      </w:pPr>
      <w:r w:rsidRPr="00026670">
        <w:rPr>
          <w:rFonts w:ascii="Times New Roman" w:hAnsi="Times New Roman" w:cs="Times New Roman"/>
          <w:sz w:val="28"/>
          <w:szCs w:val="28"/>
          <w:lang w:val="ru-KZ"/>
        </w:rPr>
        <w:tab/>
      </w:r>
      <w:r w:rsidRPr="00026670">
        <w:rPr>
          <w:rFonts w:ascii="Times New Roman" w:hAnsi="Times New Roman" w:cs="Times New Roman"/>
          <w:b/>
          <w:bCs/>
          <w:sz w:val="28"/>
          <w:szCs w:val="28"/>
          <w:lang w:val="ru-KZ"/>
        </w:rPr>
        <w:t xml:space="preserve">Қосымша: </w:t>
      </w:r>
      <w:r w:rsidR="00FF2C52" w:rsidRPr="00FF2C52">
        <w:rPr>
          <w:rFonts w:ascii="Times New Roman" w:hAnsi="Times New Roman" w:cs="Times New Roman"/>
          <w:bCs/>
          <w:sz w:val="28"/>
          <w:szCs w:val="28"/>
          <w:lang w:val="ru-KZ"/>
        </w:rPr>
        <w:t>13</w:t>
      </w:r>
      <w:r w:rsidR="00FF2C52">
        <w:rPr>
          <w:rFonts w:ascii="Times New Roman" w:hAnsi="Times New Roman" w:cs="Times New Roman"/>
          <w:b/>
          <w:bCs/>
          <w:sz w:val="28"/>
          <w:szCs w:val="28"/>
          <w:lang w:val="ru-KZ"/>
        </w:rPr>
        <w:t xml:space="preserve"> </w:t>
      </w:r>
      <w:r w:rsidRPr="00026670">
        <w:rPr>
          <w:rFonts w:ascii="Times New Roman" w:hAnsi="Times New Roman" w:cs="Times New Roman"/>
          <w:bCs/>
          <w:sz w:val="28"/>
          <w:szCs w:val="28"/>
          <w:lang w:val="ru-KZ"/>
        </w:rPr>
        <w:t>өтініш</w:t>
      </w:r>
      <w:r w:rsidR="00026670">
        <w:rPr>
          <w:rFonts w:ascii="Times New Roman" w:hAnsi="Times New Roman" w:cs="Times New Roman"/>
          <w:bCs/>
          <w:sz w:val="28"/>
          <w:szCs w:val="28"/>
          <w:lang w:val="ru-KZ"/>
        </w:rPr>
        <w:t xml:space="preserve"> – </w:t>
      </w:r>
      <w:r w:rsidRPr="00026670">
        <w:rPr>
          <w:rFonts w:ascii="Times New Roman" w:hAnsi="Times New Roman" w:cs="Times New Roman"/>
          <w:bCs/>
          <w:sz w:val="28"/>
          <w:szCs w:val="28"/>
          <w:lang w:val="ru-KZ"/>
        </w:rPr>
        <w:t>1</w:t>
      </w:r>
      <w:r w:rsidR="00026670">
        <w:rPr>
          <w:rFonts w:ascii="Times New Roman" w:hAnsi="Times New Roman" w:cs="Times New Roman"/>
          <w:bCs/>
          <w:sz w:val="28"/>
          <w:szCs w:val="28"/>
          <w:lang w:val="ru-KZ"/>
        </w:rPr>
        <w:t xml:space="preserve"> </w:t>
      </w:r>
      <w:r w:rsidRPr="00026670">
        <w:rPr>
          <w:rFonts w:ascii="Times New Roman" w:hAnsi="Times New Roman" w:cs="Times New Roman"/>
          <w:bCs/>
          <w:sz w:val="28"/>
          <w:szCs w:val="28"/>
          <w:lang w:val="ru-KZ"/>
        </w:rPr>
        <w:t>файл</w:t>
      </w:r>
      <w:r w:rsidR="00FF2C52">
        <w:rPr>
          <w:rFonts w:ascii="Times New Roman" w:hAnsi="Times New Roman" w:cs="Times New Roman"/>
          <w:bCs/>
          <w:sz w:val="28"/>
          <w:szCs w:val="28"/>
          <w:lang w:val="ru-KZ"/>
        </w:rPr>
        <w:t>да</w:t>
      </w:r>
      <w:r w:rsidRPr="00026670">
        <w:rPr>
          <w:rFonts w:ascii="Times New Roman" w:hAnsi="Times New Roman" w:cs="Times New Roman"/>
          <w:bCs/>
          <w:sz w:val="28"/>
          <w:szCs w:val="28"/>
          <w:lang w:val="ru-KZ"/>
        </w:rPr>
        <w:t>; Жамбыл облысының ӨКП хаты</w:t>
      </w:r>
      <w:r w:rsidR="00026670">
        <w:rPr>
          <w:rFonts w:ascii="Times New Roman" w:hAnsi="Times New Roman" w:cs="Times New Roman"/>
          <w:bCs/>
          <w:sz w:val="28"/>
          <w:szCs w:val="28"/>
          <w:lang w:val="ru-KZ"/>
        </w:rPr>
        <w:t xml:space="preserve"> – </w:t>
      </w:r>
      <w:r w:rsidRPr="00026670">
        <w:rPr>
          <w:rFonts w:ascii="Times New Roman" w:hAnsi="Times New Roman" w:cs="Times New Roman"/>
          <w:bCs/>
          <w:sz w:val="28"/>
          <w:szCs w:val="28"/>
          <w:lang w:val="ru-KZ"/>
        </w:rPr>
        <w:t>1</w:t>
      </w:r>
      <w:r w:rsidR="00026670">
        <w:rPr>
          <w:rFonts w:ascii="Times New Roman" w:hAnsi="Times New Roman" w:cs="Times New Roman"/>
          <w:bCs/>
          <w:sz w:val="28"/>
          <w:szCs w:val="28"/>
          <w:lang w:val="ru-KZ"/>
        </w:rPr>
        <w:t xml:space="preserve"> </w:t>
      </w:r>
      <w:r w:rsidRPr="00026670">
        <w:rPr>
          <w:rFonts w:ascii="Times New Roman" w:hAnsi="Times New Roman" w:cs="Times New Roman"/>
          <w:bCs/>
          <w:sz w:val="28"/>
          <w:szCs w:val="28"/>
          <w:lang w:val="ru-KZ"/>
        </w:rPr>
        <w:t>файл.</w:t>
      </w:r>
    </w:p>
    <w:p w14:paraId="46FFCB9C" w14:textId="77777777" w:rsidR="008F5AF6" w:rsidRPr="00026670" w:rsidRDefault="008F5AF6" w:rsidP="00026670">
      <w:pPr>
        <w:tabs>
          <w:tab w:val="left" w:pos="709"/>
          <w:tab w:val="left" w:pos="1165"/>
        </w:tabs>
        <w:spacing w:after="0" w:line="240" w:lineRule="auto"/>
        <w:jc w:val="both"/>
        <w:rPr>
          <w:rFonts w:ascii="Times New Roman" w:hAnsi="Times New Roman" w:cs="Times New Roman"/>
          <w:b/>
          <w:sz w:val="28"/>
          <w:szCs w:val="28"/>
          <w:lang w:val="ru-KZ"/>
        </w:rPr>
      </w:pPr>
    </w:p>
    <w:p w14:paraId="5E32EF65" w14:textId="77777777" w:rsidR="008F5AF6" w:rsidRPr="00026670" w:rsidRDefault="008F5AF6" w:rsidP="00AD788E">
      <w:pPr>
        <w:tabs>
          <w:tab w:val="left" w:pos="1165"/>
        </w:tabs>
        <w:spacing w:after="0" w:line="240" w:lineRule="auto"/>
        <w:jc w:val="both"/>
        <w:rPr>
          <w:rFonts w:ascii="Times New Roman" w:hAnsi="Times New Roman" w:cs="Times New Roman"/>
          <w:b/>
          <w:sz w:val="28"/>
          <w:szCs w:val="28"/>
          <w:lang w:val="ru-KZ"/>
        </w:rPr>
      </w:pPr>
    </w:p>
    <w:p w14:paraId="6316D9B8" w14:textId="5D03CFB4" w:rsidR="00C3795F" w:rsidRPr="00026670" w:rsidRDefault="00C3795F" w:rsidP="00C3795F">
      <w:pPr>
        <w:tabs>
          <w:tab w:val="left" w:pos="1165"/>
        </w:tabs>
        <w:spacing w:after="0" w:line="240" w:lineRule="auto"/>
        <w:jc w:val="both"/>
        <w:rPr>
          <w:rFonts w:ascii="Times New Roman" w:hAnsi="Times New Roman" w:cs="Times New Roman"/>
          <w:b/>
          <w:sz w:val="28"/>
          <w:szCs w:val="28"/>
          <w:lang w:val="ru-KZ"/>
        </w:rPr>
      </w:pPr>
      <w:r w:rsidRPr="00026670">
        <w:rPr>
          <w:rFonts w:ascii="Times New Roman" w:hAnsi="Times New Roman" w:cs="Times New Roman"/>
          <w:b/>
          <w:sz w:val="28"/>
          <w:szCs w:val="28"/>
          <w:lang w:val="ru-KZ"/>
        </w:rPr>
        <w:t>Қазақстан кәсіпкерлерінің құқықтары</w:t>
      </w:r>
      <w:r w:rsidR="00026670">
        <w:rPr>
          <w:rFonts w:ascii="Times New Roman" w:hAnsi="Times New Roman" w:cs="Times New Roman"/>
          <w:b/>
          <w:sz w:val="28"/>
          <w:szCs w:val="28"/>
          <w:lang w:val="ru-KZ"/>
        </w:rPr>
        <w:t>н</w:t>
      </w:r>
      <w:r w:rsidRPr="00026670">
        <w:rPr>
          <w:rFonts w:ascii="Times New Roman" w:hAnsi="Times New Roman" w:cs="Times New Roman"/>
          <w:b/>
          <w:sz w:val="28"/>
          <w:szCs w:val="28"/>
          <w:lang w:val="ru-KZ"/>
        </w:rPr>
        <w:tab/>
      </w:r>
    </w:p>
    <w:p w14:paraId="7EAB547C" w14:textId="1B3BB7B8" w:rsidR="00A9661C" w:rsidRPr="00026670" w:rsidRDefault="00026670" w:rsidP="00C3795F">
      <w:pPr>
        <w:tabs>
          <w:tab w:val="left" w:pos="1165"/>
        </w:tabs>
        <w:spacing w:after="0" w:line="240" w:lineRule="auto"/>
        <w:jc w:val="both"/>
        <w:rPr>
          <w:rFonts w:ascii="Times New Roman" w:hAnsi="Times New Roman" w:cs="Times New Roman"/>
          <w:b/>
          <w:sz w:val="28"/>
          <w:szCs w:val="28"/>
          <w:lang w:val="ru-KZ"/>
        </w:rPr>
      </w:pPr>
      <w:r>
        <w:rPr>
          <w:rFonts w:ascii="Times New Roman" w:hAnsi="Times New Roman" w:cs="Times New Roman"/>
          <w:b/>
          <w:sz w:val="28"/>
          <w:szCs w:val="28"/>
          <w:lang w:val="ru-KZ"/>
        </w:rPr>
        <w:t>қ</w:t>
      </w:r>
      <w:r w:rsidR="00C3795F" w:rsidRPr="00026670">
        <w:rPr>
          <w:rFonts w:ascii="Times New Roman" w:hAnsi="Times New Roman" w:cs="Times New Roman"/>
          <w:b/>
          <w:sz w:val="28"/>
          <w:szCs w:val="28"/>
          <w:lang w:val="ru-KZ"/>
        </w:rPr>
        <w:t xml:space="preserve">орғау жөніндегі уәкіл </w:t>
      </w:r>
      <w:r w:rsidR="00C3795F" w:rsidRPr="00026670">
        <w:rPr>
          <w:rFonts w:ascii="Times New Roman" w:hAnsi="Times New Roman" w:cs="Times New Roman"/>
          <w:b/>
          <w:sz w:val="28"/>
          <w:szCs w:val="28"/>
          <w:lang w:val="ru-KZ"/>
        </w:rPr>
        <w:tab/>
      </w:r>
      <w:r w:rsidR="00C3795F" w:rsidRPr="00026670">
        <w:rPr>
          <w:rFonts w:ascii="Times New Roman" w:hAnsi="Times New Roman" w:cs="Times New Roman"/>
          <w:b/>
          <w:sz w:val="28"/>
          <w:szCs w:val="28"/>
          <w:lang w:val="ru-KZ"/>
        </w:rPr>
        <w:tab/>
      </w:r>
      <w:r w:rsidR="00C3795F" w:rsidRPr="00026670">
        <w:rPr>
          <w:rFonts w:ascii="Times New Roman" w:hAnsi="Times New Roman" w:cs="Times New Roman"/>
          <w:b/>
          <w:sz w:val="28"/>
          <w:szCs w:val="28"/>
          <w:lang w:val="ru-KZ"/>
        </w:rPr>
        <w:tab/>
      </w:r>
      <w:r w:rsidR="00C3795F" w:rsidRPr="00026670">
        <w:rPr>
          <w:rFonts w:ascii="Times New Roman" w:hAnsi="Times New Roman" w:cs="Times New Roman"/>
          <w:b/>
          <w:sz w:val="28"/>
          <w:szCs w:val="28"/>
          <w:lang w:val="ru-KZ"/>
        </w:rPr>
        <w:tab/>
      </w:r>
      <w:r w:rsidR="00C3795F" w:rsidRPr="00026670">
        <w:rPr>
          <w:rFonts w:ascii="Times New Roman" w:hAnsi="Times New Roman" w:cs="Times New Roman"/>
          <w:b/>
          <w:sz w:val="28"/>
          <w:szCs w:val="28"/>
          <w:lang w:val="ru-KZ"/>
        </w:rPr>
        <w:tab/>
      </w:r>
      <w:r w:rsidR="00C3795F" w:rsidRPr="00026670">
        <w:rPr>
          <w:rFonts w:ascii="Times New Roman" w:hAnsi="Times New Roman" w:cs="Times New Roman"/>
          <w:b/>
          <w:sz w:val="28"/>
          <w:szCs w:val="28"/>
          <w:lang w:val="ru-KZ"/>
        </w:rPr>
        <w:tab/>
      </w:r>
      <w:r w:rsidR="00C3795F" w:rsidRPr="00026670">
        <w:rPr>
          <w:rFonts w:ascii="Times New Roman" w:hAnsi="Times New Roman" w:cs="Times New Roman"/>
          <w:b/>
          <w:sz w:val="28"/>
          <w:szCs w:val="28"/>
          <w:lang w:val="ru-KZ"/>
        </w:rPr>
        <w:tab/>
      </w:r>
      <w:r w:rsidR="00C3795F">
        <w:rPr>
          <w:rFonts w:ascii="Times New Roman" w:hAnsi="Times New Roman" w:cs="Times New Roman"/>
          <w:b/>
          <w:sz w:val="28"/>
          <w:szCs w:val="28"/>
          <w:lang w:val="kk-KZ"/>
        </w:rPr>
        <w:t>Қ</w:t>
      </w:r>
      <w:r w:rsidR="00A9661C" w:rsidRPr="00026670">
        <w:rPr>
          <w:rFonts w:ascii="Times New Roman" w:hAnsi="Times New Roman" w:cs="Times New Roman"/>
          <w:b/>
          <w:sz w:val="28"/>
          <w:szCs w:val="28"/>
          <w:lang w:val="ru-KZ"/>
        </w:rPr>
        <w:t>. Н</w:t>
      </w:r>
      <w:r w:rsidR="00C3795F">
        <w:rPr>
          <w:rFonts w:ascii="Times New Roman" w:hAnsi="Times New Roman" w:cs="Times New Roman"/>
          <w:b/>
          <w:sz w:val="28"/>
          <w:szCs w:val="28"/>
          <w:lang w:val="kk-KZ"/>
        </w:rPr>
        <w:t>ұ</w:t>
      </w:r>
      <w:r w:rsidR="00A9661C" w:rsidRPr="00026670">
        <w:rPr>
          <w:rFonts w:ascii="Times New Roman" w:hAnsi="Times New Roman" w:cs="Times New Roman"/>
          <w:b/>
          <w:sz w:val="28"/>
          <w:szCs w:val="28"/>
          <w:lang w:val="ru-KZ"/>
        </w:rPr>
        <w:t xml:space="preserve">ров  </w:t>
      </w:r>
    </w:p>
    <w:p w14:paraId="0DD527CA" w14:textId="77777777" w:rsidR="00A9661C" w:rsidRPr="00026670" w:rsidRDefault="00A9661C" w:rsidP="00AD788E">
      <w:pPr>
        <w:tabs>
          <w:tab w:val="left" w:pos="1165"/>
        </w:tabs>
        <w:spacing w:after="0" w:line="240" w:lineRule="auto"/>
        <w:jc w:val="both"/>
        <w:rPr>
          <w:rFonts w:ascii="Times New Roman" w:hAnsi="Times New Roman" w:cs="Times New Roman"/>
          <w:b/>
          <w:sz w:val="28"/>
          <w:szCs w:val="28"/>
          <w:lang w:val="ru-KZ"/>
        </w:rPr>
      </w:pPr>
    </w:p>
    <w:p w14:paraId="456424E8" w14:textId="77777777" w:rsidR="00A9661C" w:rsidRPr="00026670" w:rsidRDefault="00A9661C" w:rsidP="00AD788E">
      <w:pPr>
        <w:spacing w:after="0" w:line="240" w:lineRule="auto"/>
        <w:jc w:val="both"/>
        <w:rPr>
          <w:rFonts w:ascii="Times New Roman" w:hAnsi="Times New Roman" w:cs="Times New Roman"/>
          <w:sz w:val="28"/>
          <w:szCs w:val="28"/>
          <w:lang w:val="ru-KZ"/>
        </w:rPr>
      </w:pPr>
    </w:p>
    <w:p w14:paraId="2DE8BEC9" w14:textId="77777777" w:rsidR="00A9661C" w:rsidRPr="00026670" w:rsidRDefault="00A9661C" w:rsidP="00AD788E">
      <w:pPr>
        <w:spacing w:after="0" w:line="240" w:lineRule="auto"/>
        <w:jc w:val="both"/>
        <w:rPr>
          <w:rFonts w:ascii="Times New Roman" w:hAnsi="Times New Roman" w:cs="Times New Roman"/>
          <w:sz w:val="28"/>
          <w:szCs w:val="28"/>
          <w:lang w:val="ru-KZ"/>
        </w:rPr>
      </w:pPr>
      <w:bookmarkStart w:id="0" w:name="_GoBack"/>
      <w:bookmarkEnd w:id="0"/>
    </w:p>
    <w:p w14:paraId="54EBEB14" w14:textId="77777777" w:rsidR="00A9661C" w:rsidRPr="00026670" w:rsidRDefault="00A9661C" w:rsidP="00AD788E">
      <w:pPr>
        <w:spacing w:after="0" w:line="240" w:lineRule="auto"/>
        <w:jc w:val="both"/>
        <w:rPr>
          <w:rFonts w:ascii="Times New Roman" w:hAnsi="Times New Roman" w:cs="Times New Roman"/>
          <w:sz w:val="28"/>
          <w:szCs w:val="28"/>
          <w:lang w:val="ru-KZ"/>
        </w:rPr>
      </w:pPr>
    </w:p>
    <w:p w14:paraId="79A631BC" w14:textId="1D4D8C05" w:rsidR="00937102" w:rsidRPr="00026670" w:rsidRDefault="00026670" w:rsidP="00A9661C">
      <w:pPr>
        <w:spacing w:after="0" w:line="240" w:lineRule="auto"/>
        <w:rPr>
          <w:rFonts w:ascii="Times New Roman" w:hAnsi="Times New Roman" w:cs="Times New Roman"/>
          <w:i/>
          <w:sz w:val="20"/>
          <w:szCs w:val="20"/>
          <w:lang w:val="ru-KZ"/>
        </w:rPr>
      </w:pPr>
      <w:r w:rsidRPr="00026670">
        <w:rPr>
          <w:rFonts w:ascii="Times New Roman" w:hAnsi="Times New Roman" w:cs="Times New Roman"/>
          <w:i/>
          <w:sz w:val="20"/>
          <w:szCs w:val="20"/>
          <w:lang w:val="kk-KZ"/>
        </w:rPr>
        <w:t>О</w:t>
      </w:r>
      <w:r w:rsidR="00C3795F" w:rsidRPr="00026670">
        <w:rPr>
          <w:rFonts w:ascii="Times New Roman" w:hAnsi="Times New Roman" w:cs="Times New Roman"/>
          <w:i/>
          <w:sz w:val="20"/>
          <w:szCs w:val="20"/>
          <w:lang w:val="kk-KZ"/>
        </w:rPr>
        <w:t>рындаған</w:t>
      </w:r>
      <w:r w:rsidRPr="00026670">
        <w:rPr>
          <w:rFonts w:ascii="Times New Roman" w:hAnsi="Times New Roman" w:cs="Times New Roman"/>
          <w:i/>
          <w:sz w:val="20"/>
          <w:szCs w:val="20"/>
          <w:lang w:val="kk-KZ"/>
        </w:rPr>
        <w:t>: Ә</w:t>
      </w:r>
      <w:r w:rsidRPr="00026670">
        <w:rPr>
          <w:rFonts w:ascii="Times New Roman" w:hAnsi="Times New Roman" w:cs="Times New Roman"/>
          <w:i/>
          <w:sz w:val="20"/>
          <w:szCs w:val="20"/>
          <w:lang w:val="ru-KZ"/>
        </w:rPr>
        <w:t xml:space="preserve">.Х. </w:t>
      </w:r>
      <w:r w:rsidR="00A9661C" w:rsidRPr="00026670">
        <w:rPr>
          <w:rFonts w:ascii="Times New Roman" w:hAnsi="Times New Roman" w:cs="Times New Roman"/>
          <w:i/>
          <w:sz w:val="20"/>
          <w:szCs w:val="20"/>
          <w:lang w:val="ru-KZ"/>
        </w:rPr>
        <w:t>Ш</w:t>
      </w:r>
      <w:r w:rsidR="00C3795F" w:rsidRPr="00026670">
        <w:rPr>
          <w:rFonts w:ascii="Times New Roman" w:hAnsi="Times New Roman" w:cs="Times New Roman"/>
          <w:i/>
          <w:sz w:val="20"/>
          <w:szCs w:val="20"/>
          <w:lang w:val="kk-KZ"/>
        </w:rPr>
        <w:t>ө</w:t>
      </w:r>
      <w:r w:rsidR="00A9661C" w:rsidRPr="00026670">
        <w:rPr>
          <w:rFonts w:ascii="Times New Roman" w:hAnsi="Times New Roman" w:cs="Times New Roman"/>
          <w:i/>
          <w:sz w:val="20"/>
          <w:szCs w:val="20"/>
          <w:lang w:val="ru-KZ"/>
        </w:rPr>
        <w:t xml:space="preserve">кенов </w:t>
      </w:r>
    </w:p>
    <w:p w14:paraId="77CEE078" w14:textId="2BF0D993" w:rsidR="00A9661C" w:rsidRPr="00026670" w:rsidRDefault="00026670" w:rsidP="00A9661C">
      <w:pPr>
        <w:rPr>
          <w:rFonts w:ascii="Times New Roman" w:hAnsi="Times New Roman" w:cs="Times New Roman"/>
          <w:i/>
          <w:sz w:val="20"/>
          <w:szCs w:val="20"/>
          <w:lang w:val="kk-KZ"/>
        </w:rPr>
      </w:pPr>
      <w:r w:rsidRPr="00026670">
        <w:rPr>
          <w:rFonts w:ascii="Times New Roman" w:hAnsi="Times New Roman" w:cs="Times New Roman"/>
          <w:i/>
          <w:sz w:val="20"/>
          <w:szCs w:val="20"/>
          <w:lang w:val="kk-KZ"/>
        </w:rPr>
        <w:t>Т</w:t>
      </w:r>
      <w:r w:rsidR="00E7519D" w:rsidRPr="00026670">
        <w:rPr>
          <w:rFonts w:ascii="Times New Roman" w:hAnsi="Times New Roman" w:cs="Times New Roman"/>
          <w:i/>
          <w:sz w:val="20"/>
          <w:szCs w:val="20"/>
          <w:lang w:val="kk-KZ"/>
        </w:rPr>
        <w:t>ел.</w:t>
      </w:r>
      <w:r w:rsidRPr="00026670">
        <w:rPr>
          <w:rFonts w:ascii="Times New Roman" w:hAnsi="Times New Roman" w:cs="Times New Roman"/>
          <w:i/>
          <w:sz w:val="20"/>
          <w:szCs w:val="20"/>
          <w:lang w:val="kk-KZ"/>
        </w:rPr>
        <w:t xml:space="preserve">: </w:t>
      </w:r>
      <w:r w:rsidR="00E7519D" w:rsidRPr="00026670">
        <w:rPr>
          <w:rFonts w:ascii="Times New Roman" w:hAnsi="Times New Roman" w:cs="Times New Roman"/>
          <w:i/>
          <w:sz w:val="20"/>
          <w:szCs w:val="20"/>
          <w:lang w:val="kk-KZ"/>
        </w:rPr>
        <w:t>270454</w:t>
      </w:r>
    </w:p>
    <w:sectPr w:rsidR="00A9661C" w:rsidRPr="00026670" w:rsidSect="009F6426">
      <w:headerReference w:type="default" r:id="rId8"/>
      <w:pgSz w:w="11906" w:h="16838"/>
      <w:pgMar w:top="1134" w:right="850" w:bottom="851" w:left="1701" w:header="708" w:footer="708" w:gutter="0"/>
      <w:cols w:space="708"/>
      <w:titlePg/>
      <w:docGrid w:linePitch="360"/>
      <w:footerReference w:type="default" r:id="rId997"/>
      <w:footerReference w:type="first" r:id="rId996"/>
    </w:sectPr>
    <w:p w:rsidR="00356DEA" w:rsidRDefault="00356DEA">
      <w:pPr>
        <w:rPr>
          <w:lang w:val="en-US"/>
        </w:rPr>
      </w:pPr>
    </w:p>
    <w:p>
      <w:pPr>
        <w:spacing w:after="0"/>
        <w:b/>
        <w:rPr>
          <w:rFonts w:ascii="Times New Roman" w:eastAsia="Times New Roman" w:hAnsi="Times New Roman" w:cs="Times New Roman"/>
          <w:lang w:eastAsia="ru-RU"/>
        </w:rPr>
      </w:pPr>
      <w:r>
        <w:rPr>
          <w:rFonts w:ascii="Times New Roman" w:eastAsia="Times New Roman" w:hAnsi="Times New Roman" w:cs="Times New Roman"/>
          <w:lang w:eastAsia="ru-RU"/>
          <w:b/>
        </w:rPr>
        <w:t>Согласовано</w:t>
      </w:r>
    </w:p>
    <w:p>
      <w:pPr>
        <w:spacing w:after="0"/>
        <w:rPr>
          <w:rFonts w:ascii="Times New Roman" w:eastAsia="Times New Roman" w:hAnsi="Times New Roman" w:cs="Times New Roman"/>
          <w:lang w:eastAsia="ru-RU"/>
        </w:rPr>
      </w:pPr>
      <w:r>
        <w:rPr>
          <w:rFonts w:ascii="Times New Roman" w:eastAsia="Times New Roman" w:hAnsi="Times New Roman" w:cs="Times New Roman"/>
          <w:lang w:eastAsia="ru-RU"/>
        </w:rPr>
        <w:t>04.05.2026 12:23 Корректоры - Н. Жакенова</w:t>
      </w:r>
    </w:p>
    <w:p>
      <w:pPr>
        <w:rPr>
          <w:rFonts w:ascii="Times New Roman" w:eastAsia="Times New Roman" w:hAnsi="Times New Roman" w:cs="Times New Roman"/>
          <w:lang w:eastAsia="ru-RU"/>
        </w:rPr>
      </w:pPr>
      <w:r>
        <w:rPr>
          <w:rFonts w:ascii="Times New Roman" w:eastAsia="Times New Roman" w:hAnsi="Times New Roman" w:cs="Times New Roman"/>
          <w:lang w:eastAsia="ru-RU"/>
        </w:rPr>
        <w:t>05.05.2026 10:53 Региль Инна Михайловна</w:t>
      </w:r>
    </w:p>
    <w:p>
      <w:pPr>
        <w:spacing w:after="0"/>
        <w:b/>
        <w:rPr>
          <w:rFonts w:ascii="Times New Roman" w:eastAsia="Times New Roman" w:hAnsi="Times New Roman" w:cs="Times New Roman"/>
          <w:lang w:eastAsia="ru-RU"/>
        </w:rPr>
      </w:pPr>
      <w:r>
        <w:rPr>
          <w:rFonts w:ascii="Times New Roman" w:eastAsia="Times New Roman" w:hAnsi="Times New Roman" w:cs="Times New Roman"/>
          <w:lang w:eastAsia="ru-RU"/>
          <w:b/>
        </w:rPr>
        <w:t>Подписано</w:t>
      </w:r>
    </w:p>
    <w:p>
      <w:pPr>
        <w:rPr>
          <w:rFonts w:ascii="Times New Roman" w:eastAsia="Times New Roman" w:hAnsi="Times New Roman" w:cs="Times New Roman"/>
          <w:lang w:eastAsia="ru-RU"/>
        </w:rPr>
      </w:pPr>
      <w:r>
        <w:rPr>
          <w:rFonts w:ascii="Times New Roman" w:eastAsia="Times New Roman" w:hAnsi="Times New Roman" w:cs="Times New Roman"/>
          <w:lang w:eastAsia="ru-RU"/>
        </w:rPr>
        <w:t>05.05.2026 11:12 Нуров Канат Ильич</w:t>
      </w:r>
    </w:p>
    <w:p>
      <w:pPr>
        <w:jc w:val="both"/>
        <w:rPr>
          <w:rFonts w:ascii="Times New Roman" w:eastAsia="Times New Roman" w:hAnsi="Times New Roman" w:cs="Times New Roman"/>
          <w:lang w:eastAsia="ru-RU"/>
        </w:rPr>
      </w:pPr>
      <w:r>
        <w:rPr>
          <w:rFonts w:ascii="Times New Roman" w:eastAsia="Times New Roman" w:hAnsi="Times New Roman" w:cs="Times New Roman"/>
          <w:lang w:eastAsia="ru-RU"/>
        </w:rPr>
        <w:drawing>
          <wp:inline distT="0" distB="0" distL="0" distR="0">
            <wp:extent cx="1399539" cy="1399539"/>
            <wp:effectExtent l="0" t="0" r="3175" b="8255"/>
            <wp:docPr id="1" name="Рисунок 1" descr="t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st"/>
                    <pic:cNvPicPr>
                      <a:picLocks noChangeAspect="1" noChangeArrowheads="1"/>
                    </pic:cNvPicPr>
                  </pic:nvPicPr>
                  <pic:blipFill>
                    <a:blip r:embed="rId986">
                      <a:extLst>
                        <a:ext uri="{28A0092B-C50C-407E-A947-70E740481C1C}">
                          <a14:useLocalDpi xmlns:a14="http://schemas.microsoft.com/office/drawing/2010/main" val="0"/>
                        </a:ext>
                      </a:extLst>
                    </a:blip>
                    <a:srcRect/>
                    <a:stretch>
                      <a:fillRect/>
                    </a:stretch>
                  </pic:blipFill>
                  <pic:spPr bwMode="auto">
                    <a:xfrm>
                      <a:off x="0" y="0"/>
                      <a:ext cx="1399539" cy="1399539"/>
                    </a:xfrm>
                    <a:prstGeom prst="rect">
                      <a:avLst/>
                    </a:prstGeom>
                    <a:noFill/>
                    <a:ln>
                      <a:noFill/>
                    </a:ln>
                  </pic:spPr>
                </pic:pic>
              </a:graphicData>
            </a:graphic>
          </wp:inline>
        </w:drawing>
      </w:r>
    </w:p>
    <w:p>
      <w:r>
        <w:br w:type="page"/>
      </w:r>
    </w:p>
    <w:p>
      <w:pPr>
        <w:jc w:val="both"/>
        <w:rPr>
          <w:rFonts w:ascii="Times New Roman" w:eastAsia="Times New Roman" w:hAnsi="Times New Roman" w:cs="Times New Roman"/>
          <w:lang w:eastAsia="ru-RU"/>
        </w:rPr>
      </w:pPr>
      <w:r>
        <w:rPr>
          <w:rFonts w:ascii="Times New Roman" w:eastAsia="Times New Roman" w:hAnsi="Times New Roman" w:cs="Times New Roman"/>
          <w:lang w:eastAsia="ru-RU"/>
          <w:sz w:val="24"/>
          <w:szCs w:val="24"/>
        </w:rPr>
        <w:t>Данный электронный документ DOC ID KZ9RWM52026103567944555EA7 подписан с использованием электронной цифровой подписи и отправлен посредством информационной системы «Казахстанский центр обмена электронными документами» https://documentolog.com/.</w:t>
      </w:r>
    </w:p>
    <w:p>
      <w:pPr>
        <w:jc w:val="both"/>
        <w:rPr>
          <w:rFonts w:ascii="Times New Roman" w:eastAsia="Times New Roman" w:hAnsi="Times New Roman" w:cs="Times New Roman"/>
          <w:lang w:eastAsia="ru-RU"/>
        </w:rPr>
      </w:pPr>
      <w:r>
        <w:rPr>
          <w:rFonts w:ascii="Times New Roman" w:eastAsia="Times New Roman" w:hAnsi="Times New Roman" w:cs="Times New Roman"/>
          <w:lang w:eastAsia="ru-RU"/>
          <w:sz w:val="24"/>
          <w:szCs w:val="24"/>
        </w:rPr>
        <w:t>Для проверки электронного документа перейдите по ссылке: </w:t>
      </w:r>
      <w:hyperlink r:id="rId900" w:history="1">
        <w:r>
          <w:rPr>
            <w:rFonts w:ascii="Times New Roman" w:eastAsia="Times New Roman" w:hAnsi="Times New Roman" w:cs="Times New Roman"/>
            <w:rStyle w:val="EdsHyperlink"/>
            <w:sz w:val="24"/>
          </w:rPr>
          <w:t xml:space="preserve">https://documentolog.com/?verify=KZ9RWM52026103567944555EA7 </w:t>
        </w:r>
      </w:hyperlink>
    </w:p>
    <w:p>
      <w:pPr>
        <w:jc w:val="both"/>
        <w:rPr>
          <w:rFonts w:ascii="Times New Roman" w:eastAsia="Times New Roman" w:hAnsi="Times New Roman" w:cs="Times New Roman"/>
          <w:lang w:eastAsia="ru-RU"/>
        </w:rPr>
      </w:pPr>
      <w:r>
        <w:rPr>
          <w:rFonts w:ascii="Times New Roman" w:eastAsia="Times New Roman" w:hAnsi="Times New Roman" w:cs="Times New Roman"/>
          <w:lang w:eastAsia="ru-RU"/>
          <w:sz w:val="24"/>
          <w:szCs w:val="24"/>
        </w:rPr>
        <w:t/>
      </w:r>
    </w:p>
    <w:tbl>
      <w:tblPr>
        <w:tblW w:w="100%" w:type="pct"/>
        <w:shd w:val="clear" w:color="auto" w:fill="EEF9FF"/>
        <w:tblLook w:val="04A0" w:firstRow="1" w:lastRow="0" w:firstColumn="1" w:lastColumn="0" w:noHBand="0" w:noVBand="1"/>
      </w:tblPr>
      <w:tblGrid>
        <w:gridCol w:w="2047"/>
        <w:gridCol w:w="6520"/>
      </w:tblGrid>
      <w:tr>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Тип документа</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Исходящий документ New</w:t>
            </w:r>
          </w:p>
        </w:tc>
      </w:tr>
      <w:tr>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Номер и дата документа</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 05696/000 от 05.05.2026 г.</w:t>
            </w:r>
          </w:p>
        </w:tc>
      </w:tr>
      <w:tr>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Организация/отправитель</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НПП РК "АТАМЕКЕН"</w:t>
            </w:r>
          </w:p>
        </w:tc>
      </w:tr>
      <w:tr>
        <w:tc>
          <w:tcPr>
            <w:vMerge w:val="restart"/>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Получатель (-и)</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МИНИСТЕРСТВО ФИНАНСОВ РЕСПУБЛИКИ КАЗАХСТАН</w:t>
            </w:r>
          </w:p>
        </w:tc>
      </w:tr>
      <w:tr>
        <w:tc>
          <w:tcPr>
            <w:vMerge w:val=""/>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
            </w:r>
          </w:p>
        </w:tc>
      </w:tr>
      <w:tr>
        <w:tc>
          <w:tcPr>
            <w:vMerge w:val=""/>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МИНИСТЕРСТВО ПРОСВЕЩЕНИЯ РЕСПУБЛИКИ КАЗАХСТАН</w:t>
            </w:r>
          </w:p>
        </w:tc>
      </w:tr>
      <w:tr>
        <w:tc>
          <w:tcPr>
            <w:vMerge w:val=""/>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
            </w:r>
          </w:p>
        </w:tc>
      </w:tr>
      <w:tr>
        <w:tc>
          <w:tcPr>
            <w:vMerge w:val="restart"/>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Электронные цифровые подписи документа</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ind w:left="464"/>
              <w:spacing w:after="0"/>
              <w:jc w:val="left"/>
              <w:rPr>
                <w:rFonts w:ascii="Times New Roman" w:eastAsia="Times New Roman" w:hAnsi="Times New Roman" w:cs="Times New Roman"/>
                <w:lang w:eastAsia="ru-RU"/>
              </w:rPr>
            </w:pPr>
            <w:r>
              <w:rPr>
                <w:noProof/>
                <w:sz w:val="21"/>
                <w:szCs w:val="21"/>
              </w:rPr>
              <w:drawing>
                <wp:anchor distT="0" distB="0" distL="114300" distR="114300" simplePos="0" relativeHeight="251672576" behindDoc="0" locked="0" layoutInCell="1" allowOverlap="1">
                  <wp:simplePos x="0" y="0"/>
                  <wp:positionH relativeFrom="column">
                    <wp:posOffset>5080</wp:posOffset>
                  </wp:positionH>
                  <wp:positionV relativeFrom="paragraph">
                    <wp:posOffset>30981</wp:posOffset>
                  </wp:positionV>
                  <wp:extent cx="183346" cy="183346"/>
                  <wp:effectExtent l="0" t="0" r="0" b="0"/>
                  <wp:wrapNone/>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ey"/>
                          <pic:cNvPicPr/>
                        </pic:nvPicPr>
                        <pic:blipFill>
                          <a:blip r:embed="rId901" cstate="print">
                            <a:extLst>
                              <a:ext uri="{28A0092B-C50C-407E-A947-70E740481C1C}">
                                <a14:useLocalDpi xmlns:a14="http://schemas.microsoft.com/office/drawing/2010/main" val="0"/>
                              </a:ext>
                            </a:extLst>
                          </a:blip>
                          <a:stretch>
                            <a:fillRect/>
                          </a:stretch>
                        </pic:blipFill>
                        <pic:spPr>
                          <a:xfrm>
                            <a:off x="0" y="0"/>
                            <a:ext cx="183346" cy="183346"/>
                          </a:xfrm>
                          <a:prstGeom prst="rect">
                            <a:avLst/>
                          </a:prstGeom>
                        </pic:spPr>
                      </pic:pic>
                    </a:graphicData>
                  </a:graphic>
                </wp:anchor>
              </w:drawing>
            </w:r>
            <w:r>
              <w:rPr>
                <w:rFonts w:ascii="Times New Roman" w:eastAsia="Times New Roman" w:hAnsi="Times New Roman" w:cs="Times New Roman"/>
                <w:lang w:eastAsia="ru-RU"/>
                <w:sz w:val="21"/>
                <w:szCs w:val="21"/>
              </w:rPr>
              <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Согласовано:  Корректоры</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без ЭЦП</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Тип: нет</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Время подписи: 04.05.2026 12:23</w:t>
            </w:r>
          </w:p>
        </w:tc>
      </w:tr>
      <w:tr>
        <w:tc>
          <w:tcPr>
            <w:vMerge w:val=""/>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ind w:left="464"/>
              <w:spacing w:after="0"/>
              <w:jc w:val="left"/>
              <w:rPr>
                <w:rFonts w:ascii="Times New Roman" w:eastAsia="Times New Roman" w:hAnsi="Times New Roman" w:cs="Times New Roman"/>
                <w:lang w:eastAsia="ru-RU"/>
              </w:rPr>
            </w:pPr>
            <w:r>
              <w:rPr>
                <w:noProof/>
                <w:sz w:val="21"/>
                <w:szCs w:val="21"/>
              </w:rPr>
              <w:drawing>
                <wp:anchor distT="0" distB="0" distL="114300" distR="114300" simplePos="0" relativeHeight="251672576" behindDoc="0" locked="0" layoutInCell="1" allowOverlap="1">
                  <wp:simplePos x="0" y="0"/>
                  <wp:positionH relativeFrom="column">
                    <wp:posOffset>5080</wp:posOffset>
                  </wp:positionH>
                  <wp:positionV relativeFrom="paragraph">
                    <wp:posOffset>30981</wp:posOffset>
                  </wp:positionV>
                  <wp:extent cx="183346" cy="183346"/>
                  <wp:effectExtent l="0" t="0" r="0" b="0"/>
                  <wp:wrapNone/>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ey"/>
                          <pic:cNvPicPr/>
                        </pic:nvPicPr>
                        <pic:blipFill>
                          <a:blip r:embed="rId902" cstate="print">
                            <a:extLst>
                              <a:ext uri="{28A0092B-C50C-407E-A947-70E740481C1C}">
                                <a14:useLocalDpi xmlns:a14="http://schemas.microsoft.com/office/drawing/2010/main" val="0"/>
                              </a:ext>
                            </a:extLst>
                          </a:blip>
                          <a:stretch>
                            <a:fillRect/>
                          </a:stretch>
                        </pic:blipFill>
                        <pic:spPr>
                          <a:xfrm>
                            <a:off x="0" y="0"/>
                            <a:ext cx="183346" cy="183346"/>
                          </a:xfrm>
                          <a:prstGeom prst="rect">
                            <a:avLst/>
                          </a:prstGeom>
                        </pic:spPr>
                      </pic:pic>
                    </a:graphicData>
                  </a:graphic>
                </wp:anchor>
              </w:drawing>
            </w:r>
            <w:r>
              <w:rPr>
                <w:rFonts w:ascii="Times New Roman" w:eastAsia="Times New Roman" w:hAnsi="Times New Roman" w:cs="Times New Roman"/>
                <w:lang w:eastAsia="ru-RU"/>
                <w:sz w:val="21"/>
                <w:szCs w:val="21"/>
              </w:rPr>
              <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Согласовано:  Региль Инна Михайловна</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без ЭЦП</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Тип: нет</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Время подписи: 05.05.2026 10:53</w:t>
            </w:r>
          </w:p>
        </w:tc>
      </w:tr>
      <w:tr>
        <w:tc>
          <w:tcPr>
            <w:vMerge w:val=""/>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ind w:left="464"/>
              <w:spacing w:after="0"/>
              <w:jc w:val="left"/>
              <w:rPr>
                <w:rFonts w:ascii="Times New Roman" w:eastAsia="Times New Roman" w:hAnsi="Times New Roman" w:cs="Times New Roman"/>
                <w:lang w:eastAsia="ru-RU"/>
              </w:rPr>
            </w:pPr>
            <w:r>
              <w:rPr>
                <w:noProof/>
                <w:sz w:val="21"/>
                <w:szCs w:val="21"/>
              </w:rPr>
              <w:drawing>
                <wp:anchor distT="0" distB="0" distL="114300" distR="114300" simplePos="0" relativeHeight="251672576" behindDoc="0" locked="0" layoutInCell="1" allowOverlap="1">
                  <wp:simplePos x="0" y="0"/>
                  <wp:positionH relativeFrom="column">
                    <wp:posOffset>5080</wp:posOffset>
                  </wp:positionH>
                  <wp:positionV relativeFrom="paragraph">
                    <wp:posOffset>30981</wp:posOffset>
                  </wp:positionV>
                  <wp:extent cx="183346" cy="183346"/>
                  <wp:effectExtent l="0" t="0" r="0" b="0"/>
                  <wp:wrapNone/>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ey"/>
                          <pic:cNvPicPr/>
                        </pic:nvPicPr>
                        <pic:blipFill>
                          <a:blip r:embed="rId903" cstate="print">
                            <a:extLst>
                              <a:ext uri="{28A0092B-C50C-407E-A947-70E740481C1C}">
                                <a14:useLocalDpi xmlns:a14="http://schemas.microsoft.com/office/drawing/2010/main" val="0"/>
                              </a:ext>
                            </a:extLst>
                          </a:blip>
                          <a:stretch>
                            <a:fillRect/>
                          </a:stretch>
                        </pic:blipFill>
                        <pic:spPr>
                          <a:xfrm>
                            <a:off x="0" y="0"/>
                            <a:ext cx="183346" cy="183346"/>
                          </a:xfrm>
                          <a:prstGeom prst="rect">
                            <a:avLst/>
                          </a:prstGeom>
                        </pic:spPr>
                      </pic:pic>
                    </a:graphicData>
                  </a:graphic>
                </wp:anchor>
              </w:drawing>
            </w:r>
            <w:r>
              <w:rPr>
                <w:rFonts w:ascii="Times New Roman" w:eastAsia="Times New Roman" w:hAnsi="Times New Roman" w:cs="Times New Roman"/>
                <w:lang w:eastAsia="ru-RU"/>
                <w:sz w:val="21"/>
                <w:szCs w:val="21"/>
              </w:rPr>
              <w:t>Национальная палата предпринимателей Республики Казахстан "Атамекен"</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Подписано:  НУРОВ КАНАТ</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MIIWNAYJ...P8v7Sd0g3</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Тип: НУЦ</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Время подписи: 05.05.2026 11:12</w:t>
            </w:r>
          </w:p>
        </w:tc>
      </w:tr>
      <w:tr>
        <w:tc>
          <w:tcPr>
            <w:vMerge w:val=""/>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ind w:left="464"/>
              <w:spacing w:after="0"/>
              <w:jc w:val="left"/>
              <w:rPr>
                <w:rFonts w:ascii="Times New Roman" w:eastAsia="Times New Roman" w:hAnsi="Times New Roman" w:cs="Times New Roman"/>
                <w:lang w:eastAsia="ru-RU"/>
              </w:rPr>
            </w:pPr>
            <w:r>
              <w:rPr>
                <w:noProof/>
                <w:sz w:val="21"/>
                <w:szCs w:val="21"/>
              </w:rPr>
              <w:drawing>
                <wp:anchor distT="0" distB="0" distL="114300" distR="114300" simplePos="0" relativeHeight="251672576" behindDoc="0" locked="0" layoutInCell="1" allowOverlap="1">
                  <wp:simplePos x="0" y="0"/>
                  <wp:positionH relativeFrom="column">
                    <wp:posOffset>5080</wp:posOffset>
                  </wp:positionH>
                  <wp:positionV relativeFrom="paragraph">
                    <wp:posOffset>30981</wp:posOffset>
                  </wp:positionV>
                  <wp:extent cx="183346" cy="183346"/>
                  <wp:effectExtent l="0" t="0" r="0" b="0"/>
                  <wp:wrapNone/>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ey"/>
                          <pic:cNvPicPr/>
                        </pic:nvPicPr>
                        <pic:blipFill>
                          <a:blip r:embed="rId904" cstate="print">
                            <a:extLst>
                              <a:ext uri="{28A0092B-C50C-407E-A947-70E740481C1C}">
                                <a14:useLocalDpi xmlns:a14="http://schemas.microsoft.com/office/drawing/2010/main" val="0"/>
                              </a:ext>
                            </a:extLst>
                          </a:blip>
                          <a:stretch>
                            <a:fillRect/>
                          </a:stretch>
                        </pic:blipFill>
                        <pic:spPr>
                          <a:xfrm>
                            <a:off x="0" y="0"/>
                            <a:ext cx="183346" cy="183346"/>
                          </a:xfrm>
                          <a:prstGeom prst="rect">
                            <a:avLst/>
                          </a:prstGeom>
                        </pic:spPr>
                      </pic:pic>
                    </a:graphicData>
                  </a:graphic>
                </wp:anchor>
              </w:drawing>
            </w:r>
            <w:r>
              <w:rPr>
                <w:rFonts w:ascii="Times New Roman" w:eastAsia="Times New Roman" w:hAnsi="Times New Roman" w:cs="Times New Roman"/>
                <w:lang w:eastAsia="ru-RU"/>
                <w:sz w:val="21"/>
                <w:szCs w:val="21"/>
              </w:rPr>
              <w:t>Национальная палата предпринимателей Республики Казахстан "Атамекен"</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ЭЦП канцелярии:  ҚАРЖАС МӨЛДІР</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MIIWrAYJ...Kd2AkSac0</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Тип: НУЦ</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Время подписи: 05.05.2026 11:45</w:t>
            </w:r>
          </w:p>
        </w:tc>
      </w:tr>
    </w:tbl>
    <w:p>
      <w:pPr>
        <w:jc w:val="both"/>
        <w:rPr>
          <w:rFonts w:ascii="Times New Roman" w:eastAsia="Times New Roman" w:hAnsi="Times New Roman" w:cs="Times New Roman"/>
          <w:lang w:eastAsia="ru-RU"/>
        </w:rPr>
      </w:pPr>
      <w:r>
        <w:rPr>
          <w:rFonts w:ascii="Times New Roman" w:eastAsia="Times New Roman" w:hAnsi="Times New Roman" w:cs="Times New Roman"/>
          <w:lang w:eastAsia="ru-RU"/>
          <w:sz w:val="24"/>
          <w:szCs w:val="24"/>
        </w:rPr>
        <w:t/>
      </w:r>
    </w:p>
    <w:tbl>
      <w:tblPr>
        <w:tblW w:w="100%" w:type="pct"/>
        <w:shd w:val="auto" w:color="auto" w:fill="auto"/>
        <w:tblLook w:val="04A0" w:firstRow="1" w:lastRow="0" w:firstColumn="1" w:lastColumn="0" w:noHBand="0" w:noVBand="1"/>
      </w:tblPr>
      <w:tblGrid>
        <w:gridCol w:w="2047"/>
        <w:gridCol w:w="6520"/>
      </w:tblGrid>
      <w:tr>
        <w:tc>
          <w:tcPr>
            <w:shd w:val="auto" w:color="auto" w:fill="auto"/>
            <w:vAlign w:val="top"/>
            <w:tcMar>
              <w:top w:w="70" w:type="dxa"/>
              <w:start w:w="70" w:type="dxa"/>
              <w:bottom w:w="70" w:type="dxa"/>
              <w:end w:w="70" w:type="dxa"/>
            </w:tcMar>
          </w:tcPr>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[[QRCODE]]</w:t>
            </w:r>
          </w:p>
        </w:tc>
        <w:tc>
          <w:tcPr>
            <w:shd w:val="auto" w:color="auto" w:fill="auto"/>
            <w:vAlign w:val="top"/>
            <w:tcMar>
              <w:top w:w="70" w:type="dxa"/>
              <w:start w:w="70" w:type="dxa"/>
              <w:bottom w:w="70" w:type="dxa"/>
              <w:end w:w="70" w:type="dxa"/>
            </w:tcMar>
          </w:tcPr>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
            </w:r>
          </w:p>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Данный документ согласно пункту 1 статьи 7 ЗРК от 7 января 2003 года N370-II «Об электронном документе и электронной цифровой подписи», удостоверенный посредством электронной цифровой подписи лица, имеющего полномочия на его подписание, равнозначен подписанному документу на бумажном носителе.</w:t>
            </w:r>
          </w:p>
        </w:tc>
      </w:tr>
    </w:tbl>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D62541C" w14:textId="77777777" w:rsidR="00877C8F" w:rsidRDefault="00877C8F" w:rsidP="0030412F">
      <w:pPr>
        <w:spacing w:after="0" w:line="240" w:lineRule="auto"/>
      </w:pPr>
      <w:r>
        <w:separator/>
      </w:r>
    </w:p>
  </w:endnote>
  <w:endnote w:type="continuationSeparator" w:id="0">
    <w:p w14:paraId="36C9EAA3" w14:textId="77777777" w:rsidR="00877C8F" w:rsidRDefault="00877C8F" w:rsidP="003041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7" w:rightFromText="187" w:vertAnchor="page" w:horzAnchor="page" w:tblpXSpec="right" w:tblpYSpec="bottom"/>
      <w:tblW w:w="28" w:type="pct"/>
      <w:tblLook w:val="04A0" w:firstRow="1" w:lastRow="0" w:firstColumn="1" w:lastColumn="0" w:noHBand="0" w:noVBand="1"/>
    </w:tblPr>
    <w:tblGrid>
      <w:gridCol w:w="388"/>
    </w:tblGrid>
    <w:tr w:rsidR="00AC16FB" w:rsidRPr="00AC16FB" w:rsidTr="00AC16FB">
      <w:trPr>
        <w:trHeight w:hRule="exact" w:val="13608"/>
      </w:trPr>
      <w:tc>
        <w:tcPr>
          <w:tcW w:w="538" w:type="dxa"/>
          <w:textDirection w:val="btLr"/>
        </w:tcPr>
        <w:p w:rsidR="00000000" w:rsidRPr="00AC16FB" w:rsidRDefault="00000000" w:rsidP="00100EBB">
          <w:pPr>
            <w:spacing w:after="0"/>
            <w:pStyle w:val="a3"/>
            <w:ind w:left="113" w:right="113"/>
            <w:jc w:val="center"/>
            <w:rPr>
              <w:rFonts w:ascii="Times New Roman" w:hAnsi="Times New Roman" w:cs="Times New Roman"/>
              <w:sz w:val="14"/>
              <w:szCs w:val="14"/>
            </w:rPr>
          </w:pPr>
          <w:r w:rsidRPr="00AC16FB">
            <w:rPr>
              <w:rFonts w:ascii="Times New Roman" w:hAnsi="Times New Roman" w:cs="Times New Roman"/>
              <w:sz w:val="14"/>
              <w:szCs w:val="14"/>
            </w:rPr>
            <w:t xml:space="preserve">Дата: 08.05.2026 15:59. Копия электронного документа. Версия СЭД: 7.23.6 Результат проверки ЭЦП: Положительный результат проверки ЭЦП Исх. номер: 05696/000 Исх.</w:t>
          </w:r>
          <w:bookmarkStart w:id="0" w:name="_GoBack"/>
          <w:bookmarkEnd w:id="0"/>
        </w:p>
      </w:tc>
    </w:tr>
    <w:tr w:rsidR="00AC16FB" w:rsidRPr="00AC16FB" w:rsidTr="00AC16FB">
      <w:trPr>
        <w:trHeight w:hRule="exact" w:val="1701"/>
      </w:trPr>
      <w:tc>
        <w:tcPr>
          <w:tcW w:w="538" w:type="dxa"/>
          <w:textDirection w:val="btLr"/>
        </w:tcPr>
        <w:p w:rsidR="00AC16FB" w:rsidRPr="00AC16FB" w:rsidRDefault="00AC16FB" w:rsidP="00AC16FB">
          <w:pPr>
            <w:pStyle w:val="a3"/>
            <w:ind w:left="113" w:right="113"/>
            <w:jc w:val="center"/>
            <w:rPr>
              <w:rFonts w:ascii="Times New Roman" w:hAnsi="Times New Roman" w:cs="Times New Roman"/>
              <w:sz w:val="14"/>
              <w:szCs w:val="14"/>
            </w:rPr>
          </w:pPr>
        </w:p>
      </w:tc>
    </w:tr>
  </w:tbl>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7" w:rightFromText="187" w:vertAnchor="page" w:horzAnchor="page" w:tblpXSpec="right" w:tblpYSpec="bottom"/>
      <w:tblW w:w="28" w:type="pct"/>
      <w:tblLook w:val="04A0" w:firstRow="1" w:lastRow="0" w:firstColumn="1" w:lastColumn="0" w:noHBand="0" w:noVBand="1"/>
    </w:tblPr>
    <w:tblGrid>
      <w:gridCol w:w="388"/>
    </w:tblGrid>
    <w:tr w:rsidR="00AC16FB" w:rsidRPr="00AC16FB" w:rsidTr="00AC16FB">
      <w:trPr>
        <w:trHeight w:hRule="exact" w:val="13608"/>
      </w:trPr>
      <w:tc>
        <w:tcPr>
          <w:tcW w:w="538" w:type="dxa"/>
          <w:textDirection w:val="btLr"/>
        </w:tcPr>
        <w:p w:rsidR="00000000" w:rsidRPr="00AC16FB" w:rsidRDefault="00000000" w:rsidP="00100EBB">
          <w:pPr>
            <w:spacing w:after="0"/>
            <w:pStyle w:val="a3"/>
            <w:ind w:left="113" w:right="113"/>
            <w:jc w:val="center"/>
            <w:rPr>
              <w:rFonts w:ascii="Times New Roman" w:hAnsi="Times New Roman" w:cs="Times New Roman"/>
              <w:sz w:val="14"/>
              <w:szCs w:val="14"/>
            </w:rPr>
          </w:pPr>
          <w:r w:rsidRPr="00AC16FB">
            <w:rPr>
              <w:rFonts w:ascii="Times New Roman" w:hAnsi="Times New Roman" w:cs="Times New Roman"/>
              <w:sz w:val="14"/>
              <w:szCs w:val="14"/>
            </w:rPr>
            <w:t xml:space="preserve">Дата: 08.05.2026 15:59. Копия электронного документа. Версия СЭД: 7.23.6 Результат проверки ЭЦП: Положительный результат проверки ЭЦП Исх. номер: 05696/000 Исх.</w:t>
          </w:r>
          <w:bookmarkStart w:id="0" w:name="_GoBack"/>
          <w:bookmarkEnd w:id="0"/>
        </w:p>
      </w:tc>
    </w:tr>
    <w:tr w:rsidR="00AC16FB" w:rsidRPr="00AC16FB" w:rsidTr="00AC16FB">
      <w:trPr>
        <w:trHeight w:hRule="exact" w:val="1701"/>
      </w:trPr>
      <w:tc>
        <w:tcPr>
          <w:tcW w:w="538" w:type="dxa"/>
          <w:textDirection w:val="btLr"/>
        </w:tcPr>
        <w:p w:rsidR="00AC16FB" w:rsidRPr="00AC16FB" w:rsidRDefault="00AC16FB" w:rsidP="00AC16FB">
          <w:pPr>
            <w:pStyle w:val="a3"/>
            <w:ind w:left="113" w:right="113"/>
            <w:jc w:val="center"/>
            <w:rPr>
              <w:rFonts w:ascii="Times New Roman" w:hAnsi="Times New Roman" w:cs="Times New Roman"/>
              <w:sz w:val="14"/>
              <w:szCs w:val="14"/>
            </w:rPr>
          </w:pPr>
        </w:p>
      </w:tc>
    </w:tr>
  </w:tbl>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42DA7A3" w14:textId="77777777" w:rsidR="00877C8F" w:rsidRDefault="00877C8F" w:rsidP="0030412F">
      <w:pPr>
        <w:spacing w:after="0" w:line="240" w:lineRule="auto"/>
      </w:pPr>
      <w:r>
        <w:separator/>
      </w:r>
    </w:p>
  </w:footnote>
  <w:footnote w:type="continuationSeparator" w:id="0">
    <w:p w14:paraId="57D63745" w14:textId="77777777" w:rsidR="00877C8F" w:rsidRDefault="00877C8F" w:rsidP="0030412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22658905"/>
      <w:docPartObj>
        <w:docPartGallery w:val="Page Numbers (Top of Page)"/>
        <w:docPartUnique/>
      </w:docPartObj>
    </w:sdtPr>
    <w:sdtEndPr/>
    <w:sdtContent>
      <w:p w14:paraId="14F875D0" w14:textId="4E7A5FA0" w:rsidR="00F9765A" w:rsidRDefault="00F9765A">
        <w:pPr>
          <w:pStyle w:val="a8"/>
          <w:jc w:val="center"/>
        </w:pPr>
        <w:r>
          <w:fldChar w:fldCharType="begin"/>
        </w:r>
        <w:r>
          <w:instrText>PAGE   \* MERGEFORMAT</w:instrText>
        </w:r>
        <w:r>
          <w:fldChar w:fldCharType="separate"/>
        </w:r>
        <w:r w:rsidR="00FF2C52">
          <w:rPr>
            <w:noProof/>
          </w:rPr>
          <w:t>2</w:t>
        </w:r>
        <w:r>
          <w:fldChar w:fldCharType="end"/>
        </w:r>
      </w:p>
    </w:sdtContent>
  </w:sdt>
  <w:p w14:paraId="1ACC77B8" w14:textId="77777777" w:rsidR="00F9765A" w:rsidRDefault="00F9765A">
    <w:pPr>
      <w:pStyle w:val="a8"/>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7231D3"/>
    <w:multiLevelType w:val="multilevel"/>
    <w:tmpl w:val="60D06E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F9E1589"/>
    <w:multiLevelType w:val="multilevel"/>
    <w:tmpl w:val="96F6DA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753B2F1A"/>
    <w:multiLevelType w:val="hybridMultilevel"/>
    <w:tmpl w:val="0CB4C146"/>
    <w:lvl w:ilvl="0" w:tplc="5B4027E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 w15:restartNumberingAfterBreak="0">
    <w:nsid w:val="76764BA6"/>
    <w:multiLevelType w:val="hybridMultilevel"/>
    <w:tmpl w:val="194AB51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25ECD"/>
    <w:rsid w:val="00024AC6"/>
    <w:rsid w:val="00026670"/>
    <w:rsid w:val="00030578"/>
    <w:rsid w:val="000441C7"/>
    <w:rsid w:val="00053962"/>
    <w:rsid w:val="000756FD"/>
    <w:rsid w:val="0008113E"/>
    <w:rsid w:val="000829C4"/>
    <w:rsid w:val="000C11E8"/>
    <w:rsid w:val="0013452D"/>
    <w:rsid w:val="0015283D"/>
    <w:rsid w:val="001C1CAF"/>
    <w:rsid w:val="001C7A2E"/>
    <w:rsid w:val="001F1191"/>
    <w:rsid w:val="001F4200"/>
    <w:rsid w:val="00204ED9"/>
    <w:rsid w:val="00205F53"/>
    <w:rsid w:val="00232DC8"/>
    <w:rsid w:val="00256DD4"/>
    <w:rsid w:val="00265A15"/>
    <w:rsid w:val="00291B13"/>
    <w:rsid w:val="002D4CA9"/>
    <w:rsid w:val="002D6ED2"/>
    <w:rsid w:val="002E6A25"/>
    <w:rsid w:val="0030412F"/>
    <w:rsid w:val="00316E5B"/>
    <w:rsid w:val="00331163"/>
    <w:rsid w:val="003538CE"/>
    <w:rsid w:val="00353A5F"/>
    <w:rsid w:val="003905FE"/>
    <w:rsid w:val="00397FC0"/>
    <w:rsid w:val="003B30DD"/>
    <w:rsid w:val="003B3F00"/>
    <w:rsid w:val="003F2E40"/>
    <w:rsid w:val="00402C7A"/>
    <w:rsid w:val="00411A8C"/>
    <w:rsid w:val="00420EDF"/>
    <w:rsid w:val="00432102"/>
    <w:rsid w:val="00436E7B"/>
    <w:rsid w:val="0045596E"/>
    <w:rsid w:val="00462829"/>
    <w:rsid w:val="0046292E"/>
    <w:rsid w:val="00470C37"/>
    <w:rsid w:val="00472A71"/>
    <w:rsid w:val="004A16BD"/>
    <w:rsid w:val="004B132A"/>
    <w:rsid w:val="004C11C0"/>
    <w:rsid w:val="004C24B7"/>
    <w:rsid w:val="004C53C2"/>
    <w:rsid w:val="004D163A"/>
    <w:rsid w:val="00501D74"/>
    <w:rsid w:val="00505C6A"/>
    <w:rsid w:val="00507754"/>
    <w:rsid w:val="00540987"/>
    <w:rsid w:val="00546522"/>
    <w:rsid w:val="00550D75"/>
    <w:rsid w:val="00576A46"/>
    <w:rsid w:val="00576EDD"/>
    <w:rsid w:val="00593859"/>
    <w:rsid w:val="00593C46"/>
    <w:rsid w:val="00597BE2"/>
    <w:rsid w:val="005D2164"/>
    <w:rsid w:val="005F1B3C"/>
    <w:rsid w:val="006049C3"/>
    <w:rsid w:val="00613F11"/>
    <w:rsid w:val="00622175"/>
    <w:rsid w:val="00631F11"/>
    <w:rsid w:val="00636055"/>
    <w:rsid w:val="00637E42"/>
    <w:rsid w:val="00653643"/>
    <w:rsid w:val="00660320"/>
    <w:rsid w:val="00666348"/>
    <w:rsid w:val="00682731"/>
    <w:rsid w:val="00687C3B"/>
    <w:rsid w:val="0069311F"/>
    <w:rsid w:val="006A7C9F"/>
    <w:rsid w:val="006D448B"/>
    <w:rsid w:val="006F65A1"/>
    <w:rsid w:val="00703EC1"/>
    <w:rsid w:val="00711C07"/>
    <w:rsid w:val="00731023"/>
    <w:rsid w:val="007848DA"/>
    <w:rsid w:val="007A39DD"/>
    <w:rsid w:val="007B640C"/>
    <w:rsid w:val="007D5086"/>
    <w:rsid w:val="007E1D89"/>
    <w:rsid w:val="007F36D1"/>
    <w:rsid w:val="007F4926"/>
    <w:rsid w:val="007F594F"/>
    <w:rsid w:val="00842DEC"/>
    <w:rsid w:val="008745DB"/>
    <w:rsid w:val="00877C8F"/>
    <w:rsid w:val="00885C61"/>
    <w:rsid w:val="00887B8A"/>
    <w:rsid w:val="008A25EE"/>
    <w:rsid w:val="008A67D9"/>
    <w:rsid w:val="008E505D"/>
    <w:rsid w:val="008F5AF6"/>
    <w:rsid w:val="00927D67"/>
    <w:rsid w:val="00930A64"/>
    <w:rsid w:val="00937102"/>
    <w:rsid w:val="00984D3E"/>
    <w:rsid w:val="009B2DE4"/>
    <w:rsid w:val="009C114A"/>
    <w:rsid w:val="009E338C"/>
    <w:rsid w:val="009E5E2C"/>
    <w:rsid w:val="009F5686"/>
    <w:rsid w:val="009F6426"/>
    <w:rsid w:val="00A066C4"/>
    <w:rsid w:val="00A37977"/>
    <w:rsid w:val="00A9661C"/>
    <w:rsid w:val="00AA5298"/>
    <w:rsid w:val="00AC2EF8"/>
    <w:rsid w:val="00AD2F1A"/>
    <w:rsid w:val="00AD5D59"/>
    <w:rsid w:val="00AD788E"/>
    <w:rsid w:val="00B15A90"/>
    <w:rsid w:val="00B22846"/>
    <w:rsid w:val="00B302FD"/>
    <w:rsid w:val="00B4376C"/>
    <w:rsid w:val="00B572CB"/>
    <w:rsid w:val="00B67A50"/>
    <w:rsid w:val="00B74067"/>
    <w:rsid w:val="00BF30F6"/>
    <w:rsid w:val="00C25ECD"/>
    <w:rsid w:val="00C3795F"/>
    <w:rsid w:val="00C421A3"/>
    <w:rsid w:val="00C53FEA"/>
    <w:rsid w:val="00C7095F"/>
    <w:rsid w:val="00C93E92"/>
    <w:rsid w:val="00C97A7D"/>
    <w:rsid w:val="00CF6EEC"/>
    <w:rsid w:val="00D05B6E"/>
    <w:rsid w:val="00D21BA5"/>
    <w:rsid w:val="00D65A75"/>
    <w:rsid w:val="00D82EAC"/>
    <w:rsid w:val="00DA5B7D"/>
    <w:rsid w:val="00DB4105"/>
    <w:rsid w:val="00DC4841"/>
    <w:rsid w:val="00DD0211"/>
    <w:rsid w:val="00DE18CB"/>
    <w:rsid w:val="00DF0C00"/>
    <w:rsid w:val="00E35406"/>
    <w:rsid w:val="00E53A4C"/>
    <w:rsid w:val="00E60A08"/>
    <w:rsid w:val="00E7519D"/>
    <w:rsid w:val="00E80ED9"/>
    <w:rsid w:val="00E938D7"/>
    <w:rsid w:val="00EA5886"/>
    <w:rsid w:val="00EB3B44"/>
    <w:rsid w:val="00EC0786"/>
    <w:rsid w:val="00ED4790"/>
    <w:rsid w:val="00ED5A80"/>
    <w:rsid w:val="00EE30BE"/>
    <w:rsid w:val="00EF3986"/>
    <w:rsid w:val="00F10F5F"/>
    <w:rsid w:val="00F11F55"/>
    <w:rsid w:val="00F26803"/>
    <w:rsid w:val="00F3446B"/>
    <w:rsid w:val="00F42075"/>
    <w:rsid w:val="00F4237A"/>
    <w:rsid w:val="00F43CD0"/>
    <w:rsid w:val="00F67017"/>
    <w:rsid w:val="00F83098"/>
    <w:rsid w:val="00F9765A"/>
    <w:rsid w:val="00F97D2D"/>
    <w:rsid w:val="00FA20D7"/>
    <w:rsid w:val="00FE1B5D"/>
    <w:rsid w:val="00FF2A13"/>
    <w:rsid w:val="00FF2C52"/>
    <w:rsid w:val="00FF4B2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9C9576"/>
  <w15:docId w15:val="{D4AE0811-6FFD-4CDF-94CB-162C28CDECE1}"/>
  <w:documentProtection w:edit="readOnly" w:enforcement="1" w:cryptProviderType="rsaFull" w:cryptAlgorithmClass="hash" w:cryptAlgorithmType="typeAny" w:cryptAlgorithmSid="4" w:cryptSpinCount="100000" w:hash="GZGv+O0pgNAZ2Q0dNFMRG52OQ+w=" w:salt="7OzIXI8aQrSCM9PFSxYKDg=="/>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F3446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0"/>
    <w:uiPriority w:val="9"/>
    <w:semiHidden/>
    <w:unhideWhenUsed/>
    <w:qFormat/>
    <w:rsid w:val="00501D7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link w:val="30"/>
    <w:uiPriority w:val="9"/>
    <w:qFormat/>
    <w:rsid w:val="00C421A3"/>
    <w:pPr>
      <w:spacing w:before="100" w:beforeAutospacing="1" w:after="100" w:afterAutospacing="1" w:line="240" w:lineRule="auto"/>
      <w:outlineLvl w:val="2"/>
    </w:pPr>
    <w:rPr>
      <w:rFonts w:ascii="Times New Roman" w:eastAsia="Times New Roman" w:hAnsi="Times New Roman" w:cs="Times New Roman"/>
      <w:b/>
      <w:bCs/>
      <w:sz w:val="27"/>
      <w:szCs w:val="27"/>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C421A3"/>
    <w:rPr>
      <w:rFonts w:ascii="Times New Roman" w:eastAsia="Times New Roman" w:hAnsi="Times New Roman" w:cs="Times New Roman"/>
      <w:b/>
      <w:bCs/>
      <w:sz w:val="27"/>
      <w:szCs w:val="27"/>
      <w:lang w:val="en-US"/>
    </w:rPr>
  </w:style>
  <w:style w:type="character" w:customStyle="1" w:styleId="a3">
    <w:name w:val="Обычный (веб) Знак"/>
    <w:aliases w:val="Обычный (Web) Знак,Обычный (веб) Знак1 Знак,Обычный (веб) Знак Знак1 Знак,Знак Знак1 Знак Знак1,Обычный (веб) Знак Знак Знак Знак1,Знак Знак1 Знак Знак Знак,Обычный (веб) Знак Знак Знак Знак Знак,Обычный (Web)1 Знак,Знак Знак3 Знак"/>
    <w:link w:val="a4"/>
    <w:uiPriority w:val="99"/>
    <w:locked/>
    <w:rsid w:val="00C421A3"/>
    <w:rPr>
      <w:rFonts w:ascii="Times New Roman" w:eastAsia="Times New Roman" w:hAnsi="Times New Roman" w:cs="Times New Roman"/>
      <w:sz w:val="24"/>
      <w:szCs w:val="24"/>
      <w:lang w:eastAsia="ru-RU"/>
    </w:rPr>
  </w:style>
  <w:style w:type="paragraph" w:styleId="a4">
    <w:name w:val="Normal (Web)"/>
    <w:aliases w:val="Обычный (Web),Обычный (веб) Знак1,Обычный (веб) Знак Знак1,Знак Знак1 Знак,Обычный (веб) Знак Знак Знак,Знак Знак1 Знак Знак,Обычный (веб) Знак Знак Знак Знак,Обычный (Web)1,Знак Знак3,Знак4 Зна,Знак,Знак Знак,Знак4 Знак,Знак4,Знак З"/>
    <w:basedOn w:val="a"/>
    <w:link w:val="a3"/>
    <w:uiPriority w:val="99"/>
    <w:unhideWhenUsed/>
    <w:qFormat/>
    <w:rsid w:val="00C421A3"/>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paragraph" w:styleId="a5">
    <w:name w:val="Body Text"/>
    <w:basedOn w:val="a"/>
    <w:link w:val="a6"/>
    <w:uiPriority w:val="99"/>
    <w:unhideWhenUsed/>
    <w:rsid w:val="00C421A3"/>
    <w:pPr>
      <w:spacing w:after="120" w:line="240" w:lineRule="auto"/>
      <w:ind w:firstLine="709"/>
      <w:jc w:val="both"/>
    </w:pPr>
    <w:rPr>
      <w:rFonts w:ascii="Times New Roman" w:hAnsi="Times New Roman" w:cs="Times New Roman"/>
      <w:sz w:val="28"/>
      <w:szCs w:val="28"/>
    </w:rPr>
  </w:style>
  <w:style w:type="character" w:customStyle="1" w:styleId="a6">
    <w:name w:val="Основной текст Знак"/>
    <w:basedOn w:val="a0"/>
    <w:link w:val="a5"/>
    <w:uiPriority w:val="99"/>
    <w:rsid w:val="00C421A3"/>
    <w:rPr>
      <w:rFonts w:ascii="Times New Roman" w:hAnsi="Times New Roman" w:cs="Times New Roman"/>
      <w:sz w:val="28"/>
      <w:szCs w:val="28"/>
      <w:lang w:val="ru-RU"/>
    </w:rPr>
  </w:style>
  <w:style w:type="paragraph" w:styleId="a7">
    <w:name w:val="No Spacing"/>
    <w:uiPriority w:val="1"/>
    <w:qFormat/>
    <w:rsid w:val="00EE30BE"/>
    <w:pPr>
      <w:spacing w:after="0" w:line="240" w:lineRule="auto"/>
    </w:pPr>
  </w:style>
  <w:style w:type="paragraph" w:styleId="a8">
    <w:name w:val="header"/>
    <w:basedOn w:val="a"/>
    <w:link w:val="a9"/>
    <w:uiPriority w:val="99"/>
    <w:unhideWhenUsed/>
    <w:rsid w:val="0030412F"/>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30412F"/>
  </w:style>
  <w:style w:type="paragraph" w:styleId="aa">
    <w:name w:val="footer"/>
    <w:basedOn w:val="a"/>
    <w:link w:val="ab"/>
    <w:uiPriority w:val="99"/>
    <w:unhideWhenUsed/>
    <w:rsid w:val="0030412F"/>
    <w:pPr>
      <w:tabs>
        <w:tab w:val="center" w:pos="4677"/>
        <w:tab w:val="right" w:pos="9355"/>
      </w:tabs>
      <w:spacing w:after="0" w:line="240" w:lineRule="auto"/>
    </w:pPr>
  </w:style>
  <w:style w:type="character" w:customStyle="1" w:styleId="ab">
    <w:name w:val="Нижний колонтитул Знак"/>
    <w:basedOn w:val="a0"/>
    <w:link w:val="aa"/>
    <w:uiPriority w:val="99"/>
    <w:rsid w:val="0030412F"/>
  </w:style>
  <w:style w:type="paragraph" w:styleId="ac">
    <w:name w:val="List Paragraph"/>
    <w:basedOn w:val="a"/>
    <w:uiPriority w:val="34"/>
    <w:qFormat/>
    <w:rsid w:val="000756FD"/>
    <w:pPr>
      <w:ind w:left="720"/>
      <w:contextualSpacing/>
    </w:pPr>
  </w:style>
  <w:style w:type="character" w:styleId="ad">
    <w:name w:val="Hyperlink"/>
    <w:basedOn w:val="a0"/>
    <w:uiPriority w:val="99"/>
    <w:unhideWhenUsed/>
    <w:rsid w:val="00291B13"/>
    <w:rPr>
      <w:color w:val="0000FF"/>
      <w:u w:val="single"/>
    </w:rPr>
  </w:style>
  <w:style w:type="paragraph" w:styleId="ae">
    <w:name w:val="Balloon Text"/>
    <w:basedOn w:val="a"/>
    <w:link w:val="af"/>
    <w:uiPriority w:val="99"/>
    <w:semiHidden/>
    <w:unhideWhenUsed/>
    <w:rsid w:val="00462829"/>
    <w:pPr>
      <w:spacing w:after="0" w:line="240" w:lineRule="auto"/>
    </w:pPr>
    <w:rPr>
      <w:rFonts w:ascii="Segoe UI" w:hAnsi="Segoe UI" w:cs="Segoe UI"/>
      <w:sz w:val="18"/>
      <w:szCs w:val="18"/>
    </w:rPr>
  </w:style>
  <w:style w:type="character" w:customStyle="1" w:styleId="af">
    <w:name w:val="Текст выноски Знак"/>
    <w:basedOn w:val="a0"/>
    <w:link w:val="ae"/>
    <w:uiPriority w:val="99"/>
    <w:semiHidden/>
    <w:rsid w:val="00462829"/>
    <w:rPr>
      <w:rFonts w:ascii="Segoe UI" w:hAnsi="Segoe UI" w:cs="Segoe UI"/>
      <w:sz w:val="18"/>
      <w:szCs w:val="18"/>
    </w:rPr>
  </w:style>
  <w:style w:type="character" w:customStyle="1" w:styleId="20">
    <w:name w:val="Заголовок 2 Знак"/>
    <w:basedOn w:val="a0"/>
    <w:link w:val="2"/>
    <w:uiPriority w:val="9"/>
    <w:semiHidden/>
    <w:rsid w:val="00501D74"/>
    <w:rPr>
      <w:rFonts w:asciiTheme="majorHAnsi" w:eastAsiaTheme="majorEastAsia" w:hAnsiTheme="majorHAnsi" w:cstheme="majorBidi"/>
      <w:color w:val="2F5496" w:themeColor="accent1" w:themeShade="BF"/>
      <w:sz w:val="26"/>
      <w:szCs w:val="26"/>
    </w:rPr>
  </w:style>
  <w:style w:type="character" w:customStyle="1" w:styleId="wo">
    <w:name w:val="wo"/>
    <w:basedOn w:val="a0"/>
    <w:rsid w:val="002D4CA9"/>
  </w:style>
  <w:style w:type="character" w:customStyle="1" w:styleId="10">
    <w:name w:val="Заголовок 1 Знак"/>
    <w:basedOn w:val="a0"/>
    <w:link w:val="1"/>
    <w:uiPriority w:val="9"/>
    <w:rsid w:val="00F3446B"/>
    <w:rPr>
      <w:rFonts w:asciiTheme="majorHAnsi" w:eastAsiaTheme="majorEastAsia" w:hAnsiTheme="majorHAnsi" w:cstheme="majorBidi"/>
      <w:color w:val="2F5496" w:themeColor="accent1" w:themeShade="BF"/>
      <w:sz w:val="32"/>
      <w:szCs w:val="32"/>
    </w:rPr>
  </w:style>
  <w:style w:type="character" w:styleId="EdsHyperlink">
    <w:name w:val="Hyperlink"/>
    <w:basedOn w:val="a0"/>
    <w:uiPriority w:val="99"/>
    <w:unhideWhenUsed/>
    <w:rsid w:val="004E6ED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286695">
      <w:bodyDiv w:val="1"/>
      <w:marLeft w:val="0"/>
      <w:marRight w:val="0"/>
      <w:marTop w:val="0"/>
      <w:marBottom w:val="0"/>
      <w:divBdr>
        <w:top w:val="none" w:sz="0" w:space="0" w:color="auto"/>
        <w:left w:val="none" w:sz="0" w:space="0" w:color="auto"/>
        <w:bottom w:val="none" w:sz="0" w:space="0" w:color="auto"/>
        <w:right w:val="none" w:sz="0" w:space="0" w:color="auto"/>
      </w:divBdr>
    </w:div>
    <w:div w:id="29117025">
      <w:bodyDiv w:val="1"/>
      <w:marLeft w:val="0"/>
      <w:marRight w:val="0"/>
      <w:marTop w:val="0"/>
      <w:marBottom w:val="0"/>
      <w:divBdr>
        <w:top w:val="none" w:sz="0" w:space="0" w:color="auto"/>
        <w:left w:val="none" w:sz="0" w:space="0" w:color="auto"/>
        <w:bottom w:val="none" w:sz="0" w:space="0" w:color="auto"/>
        <w:right w:val="none" w:sz="0" w:space="0" w:color="auto"/>
      </w:divBdr>
    </w:div>
    <w:div w:id="51197243">
      <w:bodyDiv w:val="1"/>
      <w:marLeft w:val="0"/>
      <w:marRight w:val="0"/>
      <w:marTop w:val="0"/>
      <w:marBottom w:val="0"/>
      <w:divBdr>
        <w:top w:val="none" w:sz="0" w:space="0" w:color="auto"/>
        <w:left w:val="none" w:sz="0" w:space="0" w:color="auto"/>
        <w:bottom w:val="none" w:sz="0" w:space="0" w:color="auto"/>
        <w:right w:val="none" w:sz="0" w:space="0" w:color="auto"/>
      </w:divBdr>
    </w:div>
    <w:div w:id="152141200">
      <w:bodyDiv w:val="1"/>
      <w:marLeft w:val="0"/>
      <w:marRight w:val="0"/>
      <w:marTop w:val="0"/>
      <w:marBottom w:val="0"/>
      <w:divBdr>
        <w:top w:val="none" w:sz="0" w:space="0" w:color="auto"/>
        <w:left w:val="none" w:sz="0" w:space="0" w:color="auto"/>
        <w:bottom w:val="none" w:sz="0" w:space="0" w:color="auto"/>
        <w:right w:val="none" w:sz="0" w:space="0" w:color="auto"/>
      </w:divBdr>
    </w:div>
    <w:div w:id="302393219">
      <w:bodyDiv w:val="1"/>
      <w:marLeft w:val="0"/>
      <w:marRight w:val="0"/>
      <w:marTop w:val="0"/>
      <w:marBottom w:val="0"/>
      <w:divBdr>
        <w:top w:val="none" w:sz="0" w:space="0" w:color="auto"/>
        <w:left w:val="none" w:sz="0" w:space="0" w:color="auto"/>
        <w:bottom w:val="none" w:sz="0" w:space="0" w:color="auto"/>
        <w:right w:val="none" w:sz="0" w:space="0" w:color="auto"/>
      </w:divBdr>
    </w:div>
    <w:div w:id="452939532">
      <w:bodyDiv w:val="1"/>
      <w:marLeft w:val="0"/>
      <w:marRight w:val="0"/>
      <w:marTop w:val="0"/>
      <w:marBottom w:val="0"/>
      <w:divBdr>
        <w:top w:val="none" w:sz="0" w:space="0" w:color="auto"/>
        <w:left w:val="none" w:sz="0" w:space="0" w:color="auto"/>
        <w:bottom w:val="none" w:sz="0" w:space="0" w:color="auto"/>
        <w:right w:val="none" w:sz="0" w:space="0" w:color="auto"/>
      </w:divBdr>
    </w:div>
    <w:div w:id="575896587">
      <w:bodyDiv w:val="1"/>
      <w:marLeft w:val="0"/>
      <w:marRight w:val="0"/>
      <w:marTop w:val="0"/>
      <w:marBottom w:val="0"/>
      <w:divBdr>
        <w:top w:val="none" w:sz="0" w:space="0" w:color="auto"/>
        <w:left w:val="none" w:sz="0" w:space="0" w:color="auto"/>
        <w:bottom w:val="none" w:sz="0" w:space="0" w:color="auto"/>
        <w:right w:val="none" w:sz="0" w:space="0" w:color="auto"/>
      </w:divBdr>
    </w:div>
    <w:div w:id="648873506">
      <w:bodyDiv w:val="1"/>
      <w:marLeft w:val="0"/>
      <w:marRight w:val="0"/>
      <w:marTop w:val="0"/>
      <w:marBottom w:val="0"/>
      <w:divBdr>
        <w:top w:val="none" w:sz="0" w:space="0" w:color="auto"/>
        <w:left w:val="none" w:sz="0" w:space="0" w:color="auto"/>
        <w:bottom w:val="none" w:sz="0" w:space="0" w:color="auto"/>
        <w:right w:val="none" w:sz="0" w:space="0" w:color="auto"/>
      </w:divBdr>
    </w:div>
    <w:div w:id="729155130">
      <w:bodyDiv w:val="1"/>
      <w:marLeft w:val="0"/>
      <w:marRight w:val="0"/>
      <w:marTop w:val="0"/>
      <w:marBottom w:val="0"/>
      <w:divBdr>
        <w:top w:val="none" w:sz="0" w:space="0" w:color="auto"/>
        <w:left w:val="none" w:sz="0" w:space="0" w:color="auto"/>
        <w:bottom w:val="none" w:sz="0" w:space="0" w:color="auto"/>
        <w:right w:val="none" w:sz="0" w:space="0" w:color="auto"/>
      </w:divBdr>
    </w:div>
    <w:div w:id="785272807">
      <w:bodyDiv w:val="1"/>
      <w:marLeft w:val="0"/>
      <w:marRight w:val="0"/>
      <w:marTop w:val="0"/>
      <w:marBottom w:val="0"/>
      <w:divBdr>
        <w:top w:val="none" w:sz="0" w:space="0" w:color="auto"/>
        <w:left w:val="none" w:sz="0" w:space="0" w:color="auto"/>
        <w:bottom w:val="none" w:sz="0" w:space="0" w:color="auto"/>
        <w:right w:val="none" w:sz="0" w:space="0" w:color="auto"/>
      </w:divBdr>
    </w:div>
    <w:div w:id="1061832546">
      <w:bodyDiv w:val="1"/>
      <w:marLeft w:val="0"/>
      <w:marRight w:val="0"/>
      <w:marTop w:val="0"/>
      <w:marBottom w:val="0"/>
      <w:divBdr>
        <w:top w:val="none" w:sz="0" w:space="0" w:color="auto"/>
        <w:left w:val="none" w:sz="0" w:space="0" w:color="auto"/>
        <w:bottom w:val="none" w:sz="0" w:space="0" w:color="auto"/>
        <w:right w:val="none" w:sz="0" w:space="0" w:color="auto"/>
      </w:divBdr>
    </w:div>
    <w:div w:id="1084761204">
      <w:bodyDiv w:val="1"/>
      <w:marLeft w:val="0"/>
      <w:marRight w:val="0"/>
      <w:marTop w:val="0"/>
      <w:marBottom w:val="0"/>
      <w:divBdr>
        <w:top w:val="none" w:sz="0" w:space="0" w:color="auto"/>
        <w:left w:val="none" w:sz="0" w:space="0" w:color="auto"/>
        <w:bottom w:val="none" w:sz="0" w:space="0" w:color="auto"/>
        <w:right w:val="none" w:sz="0" w:space="0" w:color="auto"/>
      </w:divBdr>
    </w:div>
    <w:div w:id="1181046864">
      <w:bodyDiv w:val="1"/>
      <w:marLeft w:val="0"/>
      <w:marRight w:val="0"/>
      <w:marTop w:val="0"/>
      <w:marBottom w:val="0"/>
      <w:divBdr>
        <w:top w:val="none" w:sz="0" w:space="0" w:color="auto"/>
        <w:left w:val="none" w:sz="0" w:space="0" w:color="auto"/>
        <w:bottom w:val="none" w:sz="0" w:space="0" w:color="auto"/>
        <w:right w:val="none" w:sz="0" w:space="0" w:color="auto"/>
      </w:divBdr>
    </w:div>
    <w:div w:id="1204825321">
      <w:bodyDiv w:val="1"/>
      <w:marLeft w:val="0"/>
      <w:marRight w:val="0"/>
      <w:marTop w:val="0"/>
      <w:marBottom w:val="0"/>
      <w:divBdr>
        <w:top w:val="none" w:sz="0" w:space="0" w:color="auto"/>
        <w:left w:val="none" w:sz="0" w:space="0" w:color="auto"/>
        <w:bottom w:val="none" w:sz="0" w:space="0" w:color="auto"/>
        <w:right w:val="none" w:sz="0" w:space="0" w:color="auto"/>
      </w:divBdr>
    </w:div>
    <w:div w:id="1347102041">
      <w:bodyDiv w:val="1"/>
      <w:marLeft w:val="0"/>
      <w:marRight w:val="0"/>
      <w:marTop w:val="0"/>
      <w:marBottom w:val="0"/>
      <w:divBdr>
        <w:top w:val="none" w:sz="0" w:space="0" w:color="auto"/>
        <w:left w:val="none" w:sz="0" w:space="0" w:color="auto"/>
        <w:bottom w:val="none" w:sz="0" w:space="0" w:color="auto"/>
        <w:right w:val="none" w:sz="0" w:space="0" w:color="auto"/>
      </w:divBdr>
    </w:div>
    <w:div w:id="1366099251">
      <w:bodyDiv w:val="1"/>
      <w:marLeft w:val="0"/>
      <w:marRight w:val="0"/>
      <w:marTop w:val="0"/>
      <w:marBottom w:val="0"/>
      <w:divBdr>
        <w:top w:val="none" w:sz="0" w:space="0" w:color="auto"/>
        <w:left w:val="none" w:sz="0" w:space="0" w:color="auto"/>
        <w:bottom w:val="none" w:sz="0" w:space="0" w:color="auto"/>
        <w:right w:val="none" w:sz="0" w:space="0" w:color="auto"/>
      </w:divBdr>
    </w:div>
    <w:div w:id="1455565736">
      <w:bodyDiv w:val="1"/>
      <w:marLeft w:val="0"/>
      <w:marRight w:val="0"/>
      <w:marTop w:val="0"/>
      <w:marBottom w:val="0"/>
      <w:divBdr>
        <w:top w:val="none" w:sz="0" w:space="0" w:color="auto"/>
        <w:left w:val="none" w:sz="0" w:space="0" w:color="auto"/>
        <w:bottom w:val="none" w:sz="0" w:space="0" w:color="auto"/>
        <w:right w:val="none" w:sz="0" w:space="0" w:color="auto"/>
      </w:divBdr>
    </w:div>
    <w:div w:id="1464155734">
      <w:bodyDiv w:val="1"/>
      <w:marLeft w:val="0"/>
      <w:marRight w:val="0"/>
      <w:marTop w:val="0"/>
      <w:marBottom w:val="0"/>
      <w:divBdr>
        <w:top w:val="none" w:sz="0" w:space="0" w:color="auto"/>
        <w:left w:val="none" w:sz="0" w:space="0" w:color="auto"/>
        <w:bottom w:val="none" w:sz="0" w:space="0" w:color="auto"/>
        <w:right w:val="none" w:sz="0" w:space="0" w:color="auto"/>
      </w:divBdr>
    </w:div>
    <w:div w:id="1467161585">
      <w:bodyDiv w:val="1"/>
      <w:marLeft w:val="0"/>
      <w:marRight w:val="0"/>
      <w:marTop w:val="0"/>
      <w:marBottom w:val="0"/>
      <w:divBdr>
        <w:top w:val="none" w:sz="0" w:space="0" w:color="auto"/>
        <w:left w:val="none" w:sz="0" w:space="0" w:color="auto"/>
        <w:bottom w:val="none" w:sz="0" w:space="0" w:color="auto"/>
        <w:right w:val="none" w:sz="0" w:space="0" w:color="auto"/>
      </w:divBdr>
    </w:div>
    <w:div w:id="1556967811">
      <w:bodyDiv w:val="1"/>
      <w:marLeft w:val="0"/>
      <w:marRight w:val="0"/>
      <w:marTop w:val="0"/>
      <w:marBottom w:val="0"/>
      <w:divBdr>
        <w:top w:val="none" w:sz="0" w:space="0" w:color="auto"/>
        <w:left w:val="none" w:sz="0" w:space="0" w:color="auto"/>
        <w:bottom w:val="none" w:sz="0" w:space="0" w:color="auto"/>
        <w:right w:val="none" w:sz="0" w:space="0" w:color="auto"/>
      </w:divBdr>
    </w:div>
    <w:div w:id="1567304822">
      <w:bodyDiv w:val="1"/>
      <w:marLeft w:val="0"/>
      <w:marRight w:val="0"/>
      <w:marTop w:val="0"/>
      <w:marBottom w:val="0"/>
      <w:divBdr>
        <w:top w:val="none" w:sz="0" w:space="0" w:color="auto"/>
        <w:left w:val="none" w:sz="0" w:space="0" w:color="auto"/>
        <w:bottom w:val="none" w:sz="0" w:space="0" w:color="auto"/>
        <w:right w:val="none" w:sz="0" w:space="0" w:color="auto"/>
      </w:divBdr>
    </w:div>
    <w:div w:id="1611811677">
      <w:bodyDiv w:val="1"/>
      <w:marLeft w:val="0"/>
      <w:marRight w:val="0"/>
      <w:marTop w:val="0"/>
      <w:marBottom w:val="0"/>
      <w:divBdr>
        <w:top w:val="none" w:sz="0" w:space="0" w:color="auto"/>
        <w:left w:val="none" w:sz="0" w:space="0" w:color="auto"/>
        <w:bottom w:val="none" w:sz="0" w:space="0" w:color="auto"/>
        <w:right w:val="none" w:sz="0" w:space="0" w:color="auto"/>
      </w:divBdr>
    </w:div>
    <w:div w:id="1621720961">
      <w:bodyDiv w:val="1"/>
      <w:marLeft w:val="0"/>
      <w:marRight w:val="0"/>
      <w:marTop w:val="0"/>
      <w:marBottom w:val="0"/>
      <w:divBdr>
        <w:top w:val="none" w:sz="0" w:space="0" w:color="auto"/>
        <w:left w:val="none" w:sz="0" w:space="0" w:color="auto"/>
        <w:bottom w:val="none" w:sz="0" w:space="0" w:color="auto"/>
        <w:right w:val="none" w:sz="0" w:space="0" w:color="auto"/>
      </w:divBdr>
    </w:div>
    <w:div w:id="1660426830">
      <w:bodyDiv w:val="1"/>
      <w:marLeft w:val="0"/>
      <w:marRight w:val="0"/>
      <w:marTop w:val="0"/>
      <w:marBottom w:val="0"/>
      <w:divBdr>
        <w:top w:val="none" w:sz="0" w:space="0" w:color="auto"/>
        <w:left w:val="none" w:sz="0" w:space="0" w:color="auto"/>
        <w:bottom w:val="none" w:sz="0" w:space="0" w:color="auto"/>
        <w:right w:val="none" w:sz="0" w:space="0" w:color="auto"/>
      </w:divBdr>
    </w:div>
    <w:div w:id="2029216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 Id="rId986" Type="http://schemas.openxmlformats.org/officeDocument/2006/relationships/image" Target="media/image986.png"/><Relationship Id="rId900" Type="http://schemas.openxmlformats.org/officeDocument/2006/relationships/hyperlink" Target="https://documentolog.com/?verify=KZ9RWM52026103567944555EA7" TargetMode="External"/><Relationship Id="rId901" Type="http://schemas.openxmlformats.org/officeDocument/2006/relationships/image" Target="media/image901.png"/><Relationship Id="rId902" Type="http://schemas.openxmlformats.org/officeDocument/2006/relationships/image" Target="media/image902.png"/><Relationship Id="rId903" Type="http://schemas.openxmlformats.org/officeDocument/2006/relationships/image" Target="media/image903.png"/><Relationship Id="rId904" Type="http://schemas.openxmlformats.org/officeDocument/2006/relationships/image" Target="media/image904.png"/><Relationship Id="rId997" Type="http://schemas.openxmlformats.org/officeDocument/2006/relationships/footer" Target="footer1.xml"/><Relationship Id="rId996"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4734</TotalTime>
  <Pages>2</Pages>
  <Words>580</Words>
  <Characters>3309</Characters>
  <Application>Microsoft Office Word</Application>
  <DocSecurity>0</DocSecurity>
  <Lines>27</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3882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Шукенов Алимжан Хабидоллаевич </cp:lastModifiedBy>
  <cp:revision>52</cp:revision>
  <cp:lastPrinted>2025-06-12T11:09:00Z</cp:lastPrinted>
  <dcterms:created xsi:type="dcterms:W3CDTF">2024-12-24T06:08:00Z</dcterms:created>
  <dcterms:modified xsi:type="dcterms:W3CDTF">2026-05-04T07:17:00Z</dcterms:modified>
</cp:coreProperties>
</file>