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14203/12 от 24.11.2025</w:t>
      </w:r>
    </w:p>
    <w:p w:rsidR="00C421A3" w:rsidRPr="00D627D8" w:rsidRDefault="00C25ECD" w:rsidP="00EE30BE">
      <w:pPr>
        <w:spacing w:after="0" w:line="240" w:lineRule="auto"/>
        <w:jc w:val="both"/>
      </w:pPr>
      <w:r w:rsidRPr="00D627D8">
        <w:rPr>
          <w:noProof/>
          <w:lang w:eastAsia="ru-RU"/>
        </w:rPr>
        <w:drawing>
          <wp:anchor distT="0" distB="0" distL="114300" distR="114300" simplePos="0" relativeHeight="251659264" behindDoc="1" locked="0" layoutInCell="1" allowOverlap="1" wp14:anchorId="1DC9549E" wp14:editId="4FBFE34D">
            <wp:simplePos x="0" y="0"/>
            <wp:positionH relativeFrom="column">
              <wp:posOffset>-1070610</wp:posOffset>
            </wp:positionH>
            <wp:positionV relativeFrom="paragraph">
              <wp:posOffset>-556577</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1A3" w:rsidRPr="00D627D8" w:rsidRDefault="00C421A3" w:rsidP="00EE30BE">
      <w:pPr>
        <w:spacing w:after="0" w:line="240" w:lineRule="auto"/>
        <w:jc w:val="both"/>
      </w:pPr>
    </w:p>
    <w:p w:rsidR="00C421A3" w:rsidRPr="00D627D8" w:rsidRDefault="00C421A3" w:rsidP="00EE30BE">
      <w:pPr>
        <w:spacing w:after="0" w:line="240" w:lineRule="auto"/>
        <w:jc w:val="both"/>
      </w:pPr>
    </w:p>
    <w:p w:rsidR="00C421A3" w:rsidRPr="00D627D8" w:rsidRDefault="00C421A3" w:rsidP="00EE30BE">
      <w:pPr>
        <w:spacing w:after="0" w:line="240" w:lineRule="auto"/>
        <w:jc w:val="both"/>
      </w:pPr>
    </w:p>
    <w:p w:rsidR="00C421A3" w:rsidRPr="00D627D8" w:rsidRDefault="00C421A3" w:rsidP="00EE30BE">
      <w:pPr>
        <w:spacing w:after="0" w:line="240" w:lineRule="auto"/>
        <w:jc w:val="both"/>
      </w:pPr>
    </w:p>
    <w:p w:rsidR="00C421A3" w:rsidRPr="00D627D8" w:rsidRDefault="00C421A3" w:rsidP="00EE30BE">
      <w:pPr>
        <w:spacing w:after="0" w:line="240" w:lineRule="auto"/>
        <w:jc w:val="both"/>
      </w:pPr>
    </w:p>
    <w:p w:rsidR="00C421A3" w:rsidRPr="00D627D8" w:rsidRDefault="00C421A3" w:rsidP="00EE30BE">
      <w:pPr>
        <w:spacing w:after="0" w:line="240" w:lineRule="auto"/>
        <w:jc w:val="both"/>
      </w:pPr>
    </w:p>
    <w:p w:rsidR="00C421A3" w:rsidRPr="00D627D8" w:rsidRDefault="00C421A3" w:rsidP="00EE30BE">
      <w:pPr>
        <w:spacing w:after="0" w:line="240" w:lineRule="auto"/>
        <w:jc w:val="both"/>
      </w:pPr>
    </w:p>
    <w:p w:rsidR="00C421A3" w:rsidRPr="00D627D8" w:rsidRDefault="00C421A3" w:rsidP="00EE30BE">
      <w:pPr>
        <w:spacing w:after="0" w:line="240" w:lineRule="auto"/>
        <w:jc w:val="both"/>
        <w:rPr>
          <w:rFonts w:ascii="Times New Roman" w:hAnsi="Times New Roman" w:cs="Times New Roman"/>
          <w:b/>
          <w:sz w:val="28"/>
          <w:szCs w:val="28"/>
        </w:rPr>
      </w:pPr>
    </w:p>
    <w:p w:rsidR="00937102" w:rsidRPr="00D627D8" w:rsidRDefault="00937102" w:rsidP="00937102">
      <w:pPr>
        <w:spacing w:after="0" w:line="240" w:lineRule="auto"/>
        <w:jc w:val="both"/>
        <w:rPr>
          <w:rFonts w:ascii="Times New Roman" w:hAnsi="Times New Roman" w:cs="Times New Roman"/>
          <w:b/>
          <w:sz w:val="28"/>
          <w:szCs w:val="28"/>
        </w:rPr>
      </w:pPr>
    </w:p>
    <w:p w:rsidR="00937102" w:rsidRPr="00D627D8" w:rsidRDefault="00937102" w:rsidP="00937102">
      <w:pPr>
        <w:spacing w:after="0" w:line="240" w:lineRule="auto"/>
        <w:jc w:val="both"/>
        <w:rPr>
          <w:rFonts w:ascii="Times New Roman" w:hAnsi="Times New Roman" w:cs="Times New Roman"/>
          <w:b/>
          <w:sz w:val="28"/>
          <w:szCs w:val="28"/>
        </w:rPr>
      </w:pPr>
    </w:p>
    <w:p w:rsidR="00937102" w:rsidRPr="00D627D8" w:rsidRDefault="00937102" w:rsidP="00937102">
      <w:pPr>
        <w:spacing w:after="0" w:line="240" w:lineRule="auto"/>
        <w:jc w:val="both"/>
        <w:rPr>
          <w:rFonts w:ascii="Times New Roman" w:hAnsi="Times New Roman" w:cs="Times New Roman"/>
          <w:b/>
          <w:sz w:val="24"/>
          <w:szCs w:val="28"/>
        </w:rPr>
      </w:pPr>
    </w:p>
    <w:p w:rsidR="00DE7146" w:rsidRPr="00D627D8" w:rsidRDefault="00DE7146" w:rsidP="00DF7F19">
      <w:pPr>
        <w:spacing w:after="0" w:line="240" w:lineRule="auto"/>
        <w:ind w:left="5760"/>
        <w:jc w:val="both"/>
        <w:rPr>
          <w:rFonts w:ascii="Times New Roman" w:hAnsi="Times New Roman" w:cs="Times New Roman"/>
          <w:b/>
          <w:bCs/>
          <w:sz w:val="28"/>
          <w:szCs w:val="28"/>
        </w:rPr>
      </w:pPr>
      <w:r w:rsidRPr="00D627D8">
        <w:rPr>
          <w:rFonts w:ascii="Times New Roman" w:hAnsi="Times New Roman" w:cs="Times New Roman"/>
          <w:b/>
          <w:bCs/>
          <w:sz w:val="28"/>
          <w:szCs w:val="28"/>
        </w:rPr>
        <w:t xml:space="preserve">Председателю </w:t>
      </w:r>
    </w:p>
    <w:p w:rsidR="00DE7146" w:rsidRPr="00D627D8" w:rsidRDefault="00DE7146" w:rsidP="00DF7F19">
      <w:pPr>
        <w:spacing w:after="0" w:line="240" w:lineRule="auto"/>
        <w:ind w:left="5760"/>
        <w:jc w:val="both"/>
        <w:rPr>
          <w:rFonts w:ascii="Times New Roman" w:hAnsi="Times New Roman" w:cs="Times New Roman"/>
          <w:b/>
          <w:bCs/>
          <w:sz w:val="28"/>
          <w:szCs w:val="28"/>
        </w:rPr>
      </w:pPr>
      <w:r w:rsidRPr="00D627D8">
        <w:rPr>
          <w:rFonts w:ascii="Times New Roman" w:hAnsi="Times New Roman" w:cs="Times New Roman"/>
          <w:b/>
          <w:bCs/>
          <w:sz w:val="28"/>
          <w:szCs w:val="28"/>
        </w:rPr>
        <w:t>Сената Парламента</w:t>
      </w:r>
    </w:p>
    <w:p w:rsidR="0087470E" w:rsidRPr="00D627D8" w:rsidRDefault="0087470E" w:rsidP="00DF7F19">
      <w:pPr>
        <w:spacing w:after="0" w:line="240" w:lineRule="auto"/>
        <w:ind w:left="5760"/>
        <w:jc w:val="both"/>
        <w:rPr>
          <w:rFonts w:ascii="Times New Roman" w:hAnsi="Times New Roman" w:cs="Times New Roman"/>
          <w:b/>
          <w:bCs/>
          <w:sz w:val="28"/>
          <w:szCs w:val="28"/>
        </w:rPr>
      </w:pPr>
      <w:r w:rsidRPr="00D627D8">
        <w:rPr>
          <w:rFonts w:ascii="Times New Roman" w:hAnsi="Times New Roman" w:cs="Times New Roman"/>
          <w:b/>
          <w:bCs/>
          <w:sz w:val="28"/>
          <w:szCs w:val="28"/>
        </w:rPr>
        <w:t>Республики Казахс</w:t>
      </w:r>
      <w:r w:rsidR="00585CD6" w:rsidRPr="00D627D8">
        <w:rPr>
          <w:rFonts w:ascii="Times New Roman" w:hAnsi="Times New Roman" w:cs="Times New Roman"/>
          <w:b/>
          <w:bCs/>
          <w:sz w:val="28"/>
          <w:szCs w:val="28"/>
        </w:rPr>
        <w:t>т</w:t>
      </w:r>
      <w:r w:rsidRPr="00D627D8">
        <w:rPr>
          <w:rFonts w:ascii="Times New Roman" w:hAnsi="Times New Roman" w:cs="Times New Roman"/>
          <w:b/>
          <w:bCs/>
          <w:sz w:val="28"/>
          <w:szCs w:val="28"/>
        </w:rPr>
        <w:t>ан</w:t>
      </w:r>
    </w:p>
    <w:p w:rsidR="00A866AC" w:rsidRPr="00D627D8" w:rsidRDefault="00DE7146" w:rsidP="00DF7F19">
      <w:pPr>
        <w:spacing w:after="0" w:line="240" w:lineRule="auto"/>
        <w:ind w:left="5760"/>
        <w:jc w:val="both"/>
        <w:rPr>
          <w:rFonts w:ascii="Times New Roman" w:hAnsi="Times New Roman" w:cs="Times New Roman"/>
          <w:b/>
          <w:bCs/>
          <w:sz w:val="28"/>
          <w:szCs w:val="28"/>
        </w:rPr>
      </w:pPr>
      <w:proofErr w:type="spellStart"/>
      <w:r w:rsidRPr="00D627D8">
        <w:rPr>
          <w:rFonts w:ascii="Times New Roman" w:hAnsi="Times New Roman" w:cs="Times New Roman"/>
          <w:b/>
          <w:bCs/>
          <w:sz w:val="28"/>
          <w:szCs w:val="28"/>
        </w:rPr>
        <w:t>Ашимбаеву</w:t>
      </w:r>
      <w:proofErr w:type="spellEnd"/>
      <w:r w:rsidR="0087470E" w:rsidRPr="00D627D8">
        <w:rPr>
          <w:rFonts w:ascii="Times New Roman" w:hAnsi="Times New Roman" w:cs="Times New Roman"/>
          <w:b/>
          <w:bCs/>
          <w:sz w:val="28"/>
          <w:szCs w:val="28"/>
        </w:rPr>
        <w:t xml:space="preserve"> </w:t>
      </w:r>
      <w:r w:rsidRPr="00D627D8">
        <w:rPr>
          <w:rFonts w:ascii="Times New Roman" w:hAnsi="Times New Roman" w:cs="Times New Roman"/>
          <w:b/>
          <w:bCs/>
          <w:sz w:val="28"/>
          <w:szCs w:val="28"/>
        </w:rPr>
        <w:t>М</w:t>
      </w:r>
      <w:r w:rsidR="0087470E" w:rsidRPr="00D627D8">
        <w:rPr>
          <w:rFonts w:ascii="Times New Roman" w:hAnsi="Times New Roman" w:cs="Times New Roman"/>
          <w:b/>
          <w:bCs/>
          <w:sz w:val="28"/>
          <w:szCs w:val="28"/>
        </w:rPr>
        <w:t>.</w:t>
      </w:r>
      <w:r w:rsidRPr="00D627D8">
        <w:rPr>
          <w:rFonts w:ascii="Times New Roman" w:hAnsi="Times New Roman" w:cs="Times New Roman"/>
          <w:b/>
          <w:bCs/>
          <w:sz w:val="28"/>
          <w:szCs w:val="28"/>
        </w:rPr>
        <w:t>С</w:t>
      </w:r>
      <w:r w:rsidR="0087470E" w:rsidRPr="00D627D8">
        <w:rPr>
          <w:rFonts w:ascii="Times New Roman" w:hAnsi="Times New Roman" w:cs="Times New Roman"/>
          <w:b/>
          <w:bCs/>
          <w:sz w:val="28"/>
          <w:szCs w:val="28"/>
        </w:rPr>
        <w:t>.</w:t>
      </w:r>
    </w:p>
    <w:p w:rsidR="000F0B31" w:rsidRPr="00D627D8" w:rsidRDefault="000F0B31" w:rsidP="00DF7F19">
      <w:pPr>
        <w:spacing w:after="0" w:line="240" w:lineRule="auto"/>
        <w:jc w:val="center"/>
        <w:rPr>
          <w:rFonts w:ascii="Times New Roman" w:hAnsi="Times New Roman" w:cs="Times New Roman"/>
          <w:b/>
          <w:bCs/>
          <w:sz w:val="28"/>
          <w:szCs w:val="28"/>
        </w:rPr>
      </w:pPr>
    </w:p>
    <w:p w:rsidR="00DF7F19" w:rsidRPr="00D627D8" w:rsidRDefault="00DF7F19" w:rsidP="00DF7F19">
      <w:pPr>
        <w:spacing w:after="0" w:line="240" w:lineRule="auto"/>
        <w:jc w:val="center"/>
        <w:rPr>
          <w:rFonts w:ascii="Times New Roman" w:hAnsi="Times New Roman" w:cs="Times New Roman"/>
          <w:b/>
          <w:bCs/>
          <w:sz w:val="28"/>
          <w:szCs w:val="28"/>
        </w:rPr>
      </w:pPr>
    </w:p>
    <w:p w:rsidR="00DF4B44" w:rsidRPr="00D627D8" w:rsidRDefault="00A866AC" w:rsidP="00DF7F19">
      <w:pPr>
        <w:spacing w:after="0" w:line="240" w:lineRule="auto"/>
        <w:jc w:val="center"/>
        <w:rPr>
          <w:rFonts w:ascii="Times New Roman" w:hAnsi="Times New Roman" w:cs="Times New Roman"/>
          <w:b/>
          <w:bCs/>
          <w:sz w:val="28"/>
          <w:szCs w:val="28"/>
        </w:rPr>
      </w:pPr>
      <w:r w:rsidRPr="00D627D8">
        <w:rPr>
          <w:rFonts w:ascii="Times New Roman" w:hAnsi="Times New Roman" w:cs="Times New Roman"/>
          <w:b/>
          <w:bCs/>
          <w:sz w:val="28"/>
          <w:szCs w:val="28"/>
        </w:rPr>
        <w:t xml:space="preserve">Уважаемый </w:t>
      </w:r>
      <w:proofErr w:type="spellStart"/>
      <w:r w:rsidR="00DE7146" w:rsidRPr="00D627D8">
        <w:rPr>
          <w:rFonts w:ascii="Times New Roman" w:hAnsi="Times New Roman" w:cs="Times New Roman"/>
          <w:b/>
          <w:bCs/>
          <w:sz w:val="28"/>
          <w:szCs w:val="28"/>
        </w:rPr>
        <w:t>Маулен</w:t>
      </w:r>
      <w:proofErr w:type="spellEnd"/>
      <w:r w:rsidR="0087470E" w:rsidRPr="00D627D8">
        <w:rPr>
          <w:rFonts w:ascii="Times New Roman" w:hAnsi="Times New Roman" w:cs="Times New Roman"/>
          <w:b/>
          <w:bCs/>
          <w:sz w:val="28"/>
          <w:szCs w:val="28"/>
        </w:rPr>
        <w:t xml:space="preserve"> </w:t>
      </w:r>
      <w:proofErr w:type="spellStart"/>
      <w:r w:rsidR="00DE7146" w:rsidRPr="00D627D8">
        <w:rPr>
          <w:rFonts w:ascii="Times New Roman" w:hAnsi="Times New Roman" w:cs="Times New Roman"/>
          <w:b/>
          <w:bCs/>
          <w:sz w:val="28"/>
          <w:szCs w:val="28"/>
        </w:rPr>
        <w:t>Сагатханулы</w:t>
      </w:r>
      <w:proofErr w:type="spellEnd"/>
      <w:r w:rsidRPr="00D627D8">
        <w:rPr>
          <w:rFonts w:ascii="Times New Roman" w:hAnsi="Times New Roman" w:cs="Times New Roman"/>
          <w:b/>
          <w:bCs/>
          <w:sz w:val="28"/>
          <w:szCs w:val="28"/>
        </w:rPr>
        <w:t>!</w:t>
      </w:r>
    </w:p>
    <w:p w:rsidR="00DF7F19" w:rsidRPr="00D627D8" w:rsidRDefault="00DF7F19" w:rsidP="00DF4B44">
      <w:pPr>
        <w:spacing w:after="0" w:line="240" w:lineRule="auto"/>
        <w:ind w:firstLine="720"/>
        <w:jc w:val="both"/>
        <w:rPr>
          <w:rFonts w:ascii="Times New Roman" w:hAnsi="Times New Roman" w:cs="Times New Roman"/>
          <w:sz w:val="28"/>
          <w:szCs w:val="28"/>
        </w:rPr>
      </w:pPr>
    </w:p>
    <w:p w:rsidR="00287B67" w:rsidRPr="00D20989" w:rsidRDefault="003974CF" w:rsidP="00DF4B44">
      <w:pPr>
        <w:spacing w:after="0" w:line="240" w:lineRule="auto"/>
        <w:ind w:firstLine="720"/>
        <w:jc w:val="both"/>
        <w:rPr>
          <w:rFonts w:ascii="Times New Roman" w:hAnsi="Times New Roman" w:cs="Times New Roman"/>
          <w:sz w:val="28"/>
          <w:szCs w:val="28"/>
        </w:rPr>
      </w:pPr>
      <w:bookmarkStart w:id="0" w:name="_GoBack"/>
      <w:r w:rsidRPr="00D20989">
        <w:rPr>
          <w:rFonts w:ascii="Times New Roman" w:hAnsi="Times New Roman" w:cs="Times New Roman"/>
          <w:sz w:val="28"/>
          <w:szCs w:val="28"/>
        </w:rPr>
        <w:t>Считаю необходимым довести</w:t>
      </w:r>
      <w:r w:rsidR="00287B67" w:rsidRPr="00D20989">
        <w:rPr>
          <w:rFonts w:ascii="Times New Roman" w:hAnsi="Times New Roman" w:cs="Times New Roman"/>
          <w:sz w:val="28"/>
          <w:szCs w:val="28"/>
        </w:rPr>
        <w:t xml:space="preserve"> до Вашего сведения информацию о складывающейся негативной судебно-следственной практике по привлечению предпринимателей к уголовной ответственности. </w:t>
      </w:r>
    </w:p>
    <w:p w:rsidR="00071DB3" w:rsidRPr="00D20989" w:rsidRDefault="00287B67" w:rsidP="00DF4B44">
      <w:pPr>
        <w:spacing w:after="0" w:line="240" w:lineRule="auto"/>
        <w:ind w:firstLine="720"/>
        <w:jc w:val="both"/>
        <w:rPr>
          <w:rFonts w:ascii="Times New Roman" w:hAnsi="Times New Roman" w:cs="Times New Roman"/>
          <w:sz w:val="28"/>
          <w:szCs w:val="28"/>
        </w:rPr>
      </w:pPr>
      <w:r w:rsidRPr="00D20989">
        <w:rPr>
          <w:rFonts w:ascii="Times New Roman" w:hAnsi="Times New Roman" w:cs="Times New Roman"/>
          <w:sz w:val="28"/>
          <w:szCs w:val="28"/>
        </w:rPr>
        <w:t>Анализ процессуальных материалов и судебных решений показывает, что при расс</w:t>
      </w:r>
      <w:r w:rsidR="00DE7146" w:rsidRPr="00D20989">
        <w:rPr>
          <w:rFonts w:ascii="Times New Roman" w:hAnsi="Times New Roman" w:cs="Times New Roman"/>
          <w:sz w:val="28"/>
          <w:szCs w:val="28"/>
        </w:rPr>
        <w:t xml:space="preserve">ледовании </w:t>
      </w:r>
      <w:r w:rsidRPr="00D20989">
        <w:rPr>
          <w:rFonts w:ascii="Times New Roman" w:hAnsi="Times New Roman" w:cs="Times New Roman"/>
          <w:sz w:val="28"/>
          <w:szCs w:val="28"/>
        </w:rPr>
        <w:t xml:space="preserve">дел грубо нарушаются </w:t>
      </w:r>
      <w:r w:rsidR="00044010" w:rsidRPr="00D20989">
        <w:rPr>
          <w:rFonts w:ascii="Times New Roman" w:hAnsi="Times New Roman" w:cs="Times New Roman"/>
          <w:sz w:val="28"/>
          <w:szCs w:val="28"/>
        </w:rPr>
        <w:t xml:space="preserve">конституционные </w:t>
      </w:r>
      <w:r w:rsidRPr="00D20989">
        <w:rPr>
          <w:rFonts w:ascii="Times New Roman" w:hAnsi="Times New Roman" w:cs="Times New Roman"/>
          <w:sz w:val="28"/>
          <w:szCs w:val="28"/>
        </w:rPr>
        <w:t>принципы свободы предпринимательс</w:t>
      </w:r>
      <w:r w:rsidR="00BC7BA0" w:rsidRPr="00D20989">
        <w:rPr>
          <w:rFonts w:ascii="Times New Roman" w:hAnsi="Times New Roman" w:cs="Times New Roman"/>
          <w:sz w:val="28"/>
          <w:szCs w:val="28"/>
        </w:rPr>
        <w:t xml:space="preserve">тва </w:t>
      </w:r>
      <w:r w:rsidR="00044010" w:rsidRPr="00D20989">
        <w:rPr>
          <w:rFonts w:ascii="Times New Roman" w:hAnsi="Times New Roman" w:cs="Times New Roman"/>
          <w:sz w:val="28"/>
          <w:szCs w:val="28"/>
        </w:rPr>
        <w:t>и действующее законодательство</w:t>
      </w:r>
      <w:r w:rsidRPr="00D20989">
        <w:rPr>
          <w:rFonts w:ascii="Times New Roman" w:hAnsi="Times New Roman" w:cs="Times New Roman"/>
          <w:sz w:val="28"/>
          <w:szCs w:val="28"/>
        </w:rPr>
        <w:t xml:space="preserve">, </w:t>
      </w:r>
      <w:r w:rsidR="00044010" w:rsidRPr="00D20989">
        <w:rPr>
          <w:rFonts w:ascii="Times New Roman" w:hAnsi="Times New Roman" w:cs="Times New Roman"/>
          <w:sz w:val="28"/>
          <w:szCs w:val="28"/>
        </w:rPr>
        <w:t xml:space="preserve">согласно которому </w:t>
      </w:r>
      <w:r w:rsidRPr="00D20989">
        <w:rPr>
          <w:rFonts w:ascii="Times New Roman" w:hAnsi="Times New Roman" w:cs="Times New Roman"/>
          <w:sz w:val="28"/>
          <w:szCs w:val="28"/>
        </w:rPr>
        <w:t xml:space="preserve">предпринимательская деятельность </w:t>
      </w:r>
      <w:r w:rsidR="00044010" w:rsidRPr="00D20989">
        <w:rPr>
          <w:rFonts w:ascii="Times New Roman" w:hAnsi="Times New Roman" w:cs="Times New Roman"/>
          <w:sz w:val="28"/>
          <w:szCs w:val="28"/>
        </w:rPr>
        <w:t xml:space="preserve">изначально </w:t>
      </w:r>
      <w:r w:rsidRPr="00D20989">
        <w:rPr>
          <w:rFonts w:ascii="Times New Roman" w:hAnsi="Times New Roman" w:cs="Times New Roman"/>
          <w:sz w:val="28"/>
          <w:szCs w:val="28"/>
        </w:rPr>
        <w:t>направлена</w:t>
      </w:r>
      <w:r w:rsidR="00DE7146" w:rsidRPr="00D20989">
        <w:rPr>
          <w:rFonts w:ascii="Times New Roman" w:hAnsi="Times New Roman" w:cs="Times New Roman"/>
          <w:sz w:val="28"/>
          <w:szCs w:val="28"/>
        </w:rPr>
        <w:t xml:space="preserve"> </w:t>
      </w:r>
      <w:r w:rsidRPr="00D20989">
        <w:rPr>
          <w:rFonts w:ascii="Times New Roman" w:hAnsi="Times New Roman" w:cs="Times New Roman"/>
          <w:sz w:val="28"/>
          <w:szCs w:val="28"/>
        </w:rPr>
        <w:t>на получение прибыли.</w:t>
      </w:r>
      <w:r w:rsidR="00F64C4A" w:rsidRPr="00D20989">
        <w:rPr>
          <w:rFonts w:ascii="Times New Roman" w:hAnsi="Times New Roman" w:cs="Times New Roman"/>
          <w:sz w:val="28"/>
          <w:szCs w:val="28"/>
        </w:rPr>
        <w:t xml:space="preserve"> </w:t>
      </w:r>
    </w:p>
    <w:p w:rsidR="00071DB3" w:rsidRPr="00D20989" w:rsidRDefault="00071DB3" w:rsidP="00DF4B44">
      <w:pPr>
        <w:spacing w:after="0" w:line="240" w:lineRule="auto"/>
        <w:ind w:firstLine="720"/>
        <w:jc w:val="both"/>
        <w:rPr>
          <w:rFonts w:ascii="Times New Roman" w:hAnsi="Times New Roman" w:cs="Times New Roman"/>
          <w:sz w:val="28"/>
          <w:szCs w:val="28"/>
        </w:rPr>
      </w:pPr>
      <w:r w:rsidRPr="00D20989">
        <w:rPr>
          <w:rFonts w:ascii="Times New Roman" w:hAnsi="Times New Roman" w:cs="Times New Roman"/>
          <w:sz w:val="28"/>
          <w:szCs w:val="28"/>
        </w:rPr>
        <w:t>По официальной статистике, за последние пять лет судами республики по делам, связанным с государственными закупками</w:t>
      </w:r>
      <w:r w:rsidR="00044010" w:rsidRPr="00D20989">
        <w:rPr>
          <w:rFonts w:ascii="Times New Roman" w:hAnsi="Times New Roman" w:cs="Times New Roman"/>
          <w:sz w:val="28"/>
          <w:szCs w:val="28"/>
        </w:rPr>
        <w:t>, осуждены 178 предпринимателей</w:t>
      </w:r>
      <w:r w:rsidR="00F64C4A" w:rsidRPr="00D20989">
        <w:rPr>
          <w:rFonts w:ascii="Times New Roman" w:hAnsi="Times New Roman" w:cs="Times New Roman"/>
          <w:sz w:val="28"/>
          <w:szCs w:val="28"/>
        </w:rPr>
        <w:t xml:space="preserve"> по при</w:t>
      </w:r>
      <w:r w:rsidR="000E6E58" w:rsidRPr="00D20989">
        <w:rPr>
          <w:rFonts w:ascii="Times New Roman" w:hAnsi="Times New Roman" w:cs="Times New Roman"/>
          <w:sz w:val="28"/>
          <w:szCs w:val="28"/>
        </w:rPr>
        <w:t xml:space="preserve">чине превышения тендерных цен над «среднерыночными». </w:t>
      </w:r>
    </w:p>
    <w:p w:rsidR="000D2B0B" w:rsidRPr="00D20989" w:rsidRDefault="000D2B0B" w:rsidP="00DF4B44">
      <w:pPr>
        <w:spacing w:after="0" w:line="240" w:lineRule="auto"/>
        <w:ind w:firstLine="720"/>
        <w:jc w:val="both"/>
        <w:rPr>
          <w:rFonts w:ascii="Times New Roman" w:hAnsi="Times New Roman" w:cs="Times New Roman"/>
          <w:sz w:val="28"/>
          <w:szCs w:val="28"/>
        </w:rPr>
      </w:pPr>
      <w:r w:rsidRPr="00D20989">
        <w:rPr>
          <w:rFonts w:ascii="Times New Roman" w:hAnsi="Times New Roman" w:cs="Times New Roman"/>
          <w:sz w:val="28"/>
          <w:szCs w:val="28"/>
        </w:rPr>
        <w:t>Особую обеспокоенность вызывает ситуация с</w:t>
      </w:r>
      <w:r w:rsidR="00F30241" w:rsidRPr="00D20989">
        <w:rPr>
          <w:rFonts w:ascii="Times New Roman" w:hAnsi="Times New Roman" w:cs="Times New Roman"/>
          <w:sz w:val="28"/>
          <w:szCs w:val="28"/>
        </w:rPr>
        <w:t xml:space="preserve"> осужденными</w:t>
      </w:r>
      <w:r w:rsidRPr="00D20989">
        <w:rPr>
          <w:rFonts w:ascii="Times New Roman" w:hAnsi="Times New Roman" w:cs="Times New Roman"/>
          <w:sz w:val="28"/>
          <w:szCs w:val="28"/>
        </w:rPr>
        <w:t xml:space="preserve"> предпринимателями </w:t>
      </w:r>
      <w:proofErr w:type="spellStart"/>
      <w:r w:rsidRPr="00D20989">
        <w:rPr>
          <w:rFonts w:ascii="Times New Roman" w:hAnsi="Times New Roman" w:cs="Times New Roman"/>
          <w:sz w:val="28"/>
          <w:szCs w:val="28"/>
        </w:rPr>
        <w:t>Коккозовой</w:t>
      </w:r>
      <w:proofErr w:type="spellEnd"/>
      <w:r w:rsidRPr="00D20989">
        <w:rPr>
          <w:rFonts w:ascii="Times New Roman" w:hAnsi="Times New Roman" w:cs="Times New Roman"/>
          <w:sz w:val="28"/>
          <w:szCs w:val="28"/>
        </w:rPr>
        <w:t xml:space="preserve"> и </w:t>
      </w:r>
      <w:proofErr w:type="spellStart"/>
      <w:r w:rsidRPr="00D20989">
        <w:rPr>
          <w:rFonts w:ascii="Times New Roman" w:hAnsi="Times New Roman" w:cs="Times New Roman"/>
          <w:sz w:val="28"/>
          <w:szCs w:val="28"/>
        </w:rPr>
        <w:t>Курумбаевой</w:t>
      </w:r>
      <w:proofErr w:type="spellEnd"/>
      <w:r w:rsidRPr="00D20989">
        <w:rPr>
          <w:rFonts w:ascii="Times New Roman" w:hAnsi="Times New Roman" w:cs="Times New Roman"/>
          <w:sz w:val="28"/>
          <w:szCs w:val="28"/>
        </w:rPr>
        <w:t xml:space="preserve">, внесшими значительный вклад в укрепление международного имиджа Казахстана. </w:t>
      </w:r>
      <w:proofErr w:type="spellStart"/>
      <w:r w:rsidRPr="00D20989">
        <w:rPr>
          <w:rFonts w:ascii="Times New Roman" w:hAnsi="Times New Roman" w:cs="Times New Roman"/>
          <w:sz w:val="28"/>
          <w:szCs w:val="28"/>
        </w:rPr>
        <w:t>Коккозова</w:t>
      </w:r>
      <w:proofErr w:type="spellEnd"/>
      <w:r w:rsidRPr="00D20989">
        <w:rPr>
          <w:rFonts w:ascii="Times New Roman" w:hAnsi="Times New Roman" w:cs="Times New Roman"/>
          <w:sz w:val="28"/>
          <w:szCs w:val="28"/>
        </w:rPr>
        <w:t xml:space="preserve"> организовала межгосударственный форум с участием глав Казахстана и России, а </w:t>
      </w:r>
      <w:proofErr w:type="spellStart"/>
      <w:r w:rsidRPr="00D20989">
        <w:rPr>
          <w:rFonts w:ascii="Times New Roman" w:hAnsi="Times New Roman" w:cs="Times New Roman"/>
          <w:sz w:val="28"/>
          <w:szCs w:val="28"/>
        </w:rPr>
        <w:t>Курумбаева</w:t>
      </w:r>
      <w:proofErr w:type="spellEnd"/>
      <w:r w:rsidRPr="00D20989">
        <w:rPr>
          <w:rFonts w:ascii="Times New Roman" w:hAnsi="Times New Roman" w:cs="Times New Roman"/>
          <w:sz w:val="28"/>
          <w:szCs w:val="28"/>
        </w:rPr>
        <w:t xml:space="preserve"> без предоплаты в кратчайшие сроки изготовила около 1800 комплектов формы для национальной сборной на Олимпийских и Азиатских играх, обеспечив высокий ур</w:t>
      </w:r>
      <w:r w:rsidR="00DE7146" w:rsidRPr="00D20989">
        <w:rPr>
          <w:rFonts w:ascii="Times New Roman" w:hAnsi="Times New Roman" w:cs="Times New Roman"/>
          <w:sz w:val="28"/>
          <w:szCs w:val="28"/>
        </w:rPr>
        <w:t>овень качества и престиж страны</w:t>
      </w:r>
      <w:r w:rsidR="00DF4B44" w:rsidRPr="00D20989">
        <w:rPr>
          <w:rFonts w:ascii="Times New Roman" w:hAnsi="Times New Roman" w:cs="Times New Roman"/>
          <w:sz w:val="28"/>
          <w:szCs w:val="28"/>
        </w:rPr>
        <w:t>.</w:t>
      </w:r>
    </w:p>
    <w:p w:rsidR="00F30241" w:rsidRPr="00D20989" w:rsidRDefault="00DE7146" w:rsidP="00DF4B44">
      <w:pPr>
        <w:spacing w:after="0" w:line="240" w:lineRule="auto"/>
        <w:ind w:firstLine="720"/>
        <w:jc w:val="both"/>
        <w:rPr>
          <w:rFonts w:ascii="Times New Roman" w:hAnsi="Times New Roman" w:cs="Times New Roman"/>
          <w:sz w:val="28"/>
          <w:szCs w:val="28"/>
        </w:rPr>
      </w:pPr>
      <w:r w:rsidRPr="00D20989">
        <w:rPr>
          <w:rFonts w:ascii="Times New Roman" w:hAnsi="Times New Roman" w:cs="Times New Roman"/>
          <w:sz w:val="28"/>
          <w:szCs w:val="28"/>
        </w:rPr>
        <w:t xml:space="preserve">Аналогичные случаи несправедливого преследования предпринимателей фиксируются в отношении </w:t>
      </w:r>
      <w:r w:rsidR="001A626E" w:rsidRPr="00D20989">
        <w:rPr>
          <w:rFonts w:ascii="Times New Roman" w:hAnsi="Times New Roman" w:cs="Times New Roman"/>
          <w:sz w:val="28"/>
          <w:szCs w:val="28"/>
        </w:rPr>
        <w:t xml:space="preserve">и </w:t>
      </w:r>
      <w:proofErr w:type="spellStart"/>
      <w:r w:rsidR="001A626E" w:rsidRPr="00D20989">
        <w:rPr>
          <w:rFonts w:ascii="Times New Roman" w:hAnsi="Times New Roman" w:cs="Times New Roman"/>
          <w:sz w:val="28"/>
          <w:szCs w:val="28"/>
        </w:rPr>
        <w:t>Аяпбергена</w:t>
      </w:r>
      <w:proofErr w:type="spellEnd"/>
      <w:r w:rsidR="001A626E" w:rsidRPr="00D20989">
        <w:rPr>
          <w:rFonts w:ascii="Times New Roman" w:hAnsi="Times New Roman" w:cs="Times New Roman"/>
          <w:sz w:val="28"/>
          <w:szCs w:val="28"/>
        </w:rPr>
        <w:t xml:space="preserve"> С.А., </w:t>
      </w:r>
      <w:r w:rsidRPr="00D20989">
        <w:rPr>
          <w:rFonts w:ascii="Times New Roman" w:hAnsi="Times New Roman" w:cs="Times New Roman"/>
          <w:sz w:val="28"/>
          <w:szCs w:val="28"/>
        </w:rPr>
        <w:t xml:space="preserve">и </w:t>
      </w:r>
      <w:proofErr w:type="spellStart"/>
      <w:r w:rsidRPr="00D20989">
        <w:rPr>
          <w:rFonts w:ascii="Times New Roman" w:hAnsi="Times New Roman" w:cs="Times New Roman"/>
          <w:sz w:val="28"/>
          <w:szCs w:val="28"/>
        </w:rPr>
        <w:t>Темиргали</w:t>
      </w:r>
      <w:proofErr w:type="spellEnd"/>
      <w:r w:rsidRPr="00D20989">
        <w:rPr>
          <w:rFonts w:ascii="Times New Roman" w:hAnsi="Times New Roman" w:cs="Times New Roman"/>
          <w:sz w:val="28"/>
          <w:szCs w:val="28"/>
        </w:rPr>
        <w:t xml:space="preserve"> Б.К.</w:t>
      </w:r>
      <w:r w:rsidR="00DF4B44" w:rsidRPr="00D20989">
        <w:rPr>
          <w:rFonts w:ascii="Times New Roman" w:hAnsi="Times New Roman" w:cs="Times New Roman"/>
          <w:sz w:val="28"/>
          <w:szCs w:val="28"/>
        </w:rPr>
        <w:t xml:space="preserve"> </w:t>
      </w:r>
      <w:r w:rsidR="00F30241" w:rsidRPr="00D20989">
        <w:rPr>
          <w:rFonts w:ascii="Times New Roman" w:hAnsi="Times New Roman" w:cs="Times New Roman"/>
          <w:sz w:val="28"/>
          <w:szCs w:val="28"/>
        </w:rPr>
        <w:t xml:space="preserve">Необходимо отметить, что </w:t>
      </w:r>
      <w:r w:rsidR="00E6135B" w:rsidRPr="00D20989">
        <w:rPr>
          <w:rFonts w:ascii="Times New Roman" w:hAnsi="Times New Roman" w:cs="Times New Roman"/>
          <w:sz w:val="28"/>
          <w:szCs w:val="28"/>
        </w:rPr>
        <w:t xml:space="preserve">этот </w:t>
      </w:r>
      <w:r w:rsidR="00044010" w:rsidRPr="00D20989">
        <w:rPr>
          <w:rFonts w:ascii="Times New Roman" w:hAnsi="Times New Roman" w:cs="Times New Roman"/>
          <w:sz w:val="28"/>
          <w:szCs w:val="28"/>
        </w:rPr>
        <w:t xml:space="preserve">якобы </w:t>
      </w:r>
      <w:r w:rsidR="00E6135B" w:rsidRPr="00D20989">
        <w:rPr>
          <w:rFonts w:ascii="Times New Roman" w:hAnsi="Times New Roman" w:cs="Times New Roman"/>
          <w:sz w:val="28"/>
          <w:szCs w:val="28"/>
        </w:rPr>
        <w:t>«</w:t>
      </w:r>
      <w:r w:rsidR="00F30241" w:rsidRPr="00D20989">
        <w:rPr>
          <w:rFonts w:ascii="Times New Roman" w:hAnsi="Times New Roman" w:cs="Times New Roman"/>
          <w:sz w:val="28"/>
          <w:szCs w:val="28"/>
        </w:rPr>
        <w:t>ущерб</w:t>
      </w:r>
      <w:r w:rsidR="00E6135B" w:rsidRPr="00D20989">
        <w:rPr>
          <w:rFonts w:ascii="Times New Roman" w:hAnsi="Times New Roman" w:cs="Times New Roman"/>
          <w:sz w:val="28"/>
          <w:szCs w:val="28"/>
        </w:rPr>
        <w:t>»</w:t>
      </w:r>
      <w:r w:rsidR="00F30241" w:rsidRPr="00D20989">
        <w:rPr>
          <w:rFonts w:ascii="Times New Roman" w:hAnsi="Times New Roman" w:cs="Times New Roman"/>
          <w:sz w:val="28"/>
          <w:szCs w:val="28"/>
        </w:rPr>
        <w:t>, причинённый предпринимателями, в рамках уголовного дела был рассчитан исключительно на основании коммерческих пр</w:t>
      </w:r>
      <w:r w:rsidR="00214391" w:rsidRPr="00D20989">
        <w:rPr>
          <w:rFonts w:ascii="Times New Roman" w:hAnsi="Times New Roman" w:cs="Times New Roman"/>
          <w:sz w:val="28"/>
          <w:szCs w:val="28"/>
        </w:rPr>
        <w:t>едложений конкур</w:t>
      </w:r>
      <w:r w:rsidR="00044010" w:rsidRPr="00D20989">
        <w:rPr>
          <w:rFonts w:ascii="Times New Roman" w:hAnsi="Times New Roman" w:cs="Times New Roman"/>
          <w:sz w:val="28"/>
          <w:szCs w:val="28"/>
        </w:rPr>
        <w:t xml:space="preserve">ирующих </w:t>
      </w:r>
      <w:r w:rsidR="00214391" w:rsidRPr="00D20989">
        <w:rPr>
          <w:rFonts w:ascii="Times New Roman" w:hAnsi="Times New Roman" w:cs="Times New Roman"/>
          <w:sz w:val="28"/>
          <w:szCs w:val="28"/>
        </w:rPr>
        <w:t>компаний</w:t>
      </w:r>
      <w:r w:rsidR="00C31F95" w:rsidRPr="00D20989">
        <w:rPr>
          <w:rFonts w:ascii="Times New Roman" w:hAnsi="Times New Roman" w:cs="Times New Roman"/>
          <w:sz w:val="28"/>
          <w:szCs w:val="28"/>
        </w:rPr>
        <w:t xml:space="preserve">, поданных задним числом в качестве экспертных оценок. </w:t>
      </w:r>
      <w:r w:rsidR="00F30241" w:rsidRPr="00D20989">
        <w:rPr>
          <w:rFonts w:ascii="Times New Roman" w:hAnsi="Times New Roman" w:cs="Times New Roman"/>
          <w:sz w:val="28"/>
          <w:szCs w:val="28"/>
        </w:rPr>
        <w:t xml:space="preserve"> </w:t>
      </w:r>
    </w:p>
    <w:p w:rsidR="000D2B0B" w:rsidRPr="00D20989" w:rsidRDefault="00C31F95" w:rsidP="00DF4B44">
      <w:pPr>
        <w:spacing w:after="0" w:line="240" w:lineRule="auto"/>
        <w:ind w:firstLine="720"/>
        <w:jc w:val="both"/>
        <w:rPr>
          <w:rFonts w:ascii="Times New Roman" w:hAnsi="Times New Roman" w:cs="Times New Roman"/>
          <w:sz w:val="28"/>
          <w:szCs w:val="28"/>
        </w:rPr>
      </w:pPr>
      <w:r w:rsidRPr="00D20989">
        <w:rPr>
          <w:rFonts w:ascii="Times New Roman" w:hAnsi="Times New Roman" w:cs="Times New Roman"/>
          <w:sz w:val="28"/>
          <w:szCs w:val="28"/>
        </w:rPr>
        <w:t xml:space="preserve">Естественное </w:t>
      </w:r>
      <w:r w:rsidR="000D2B0B" w:rsidRPr="00D20989">
        <w:rPr>
          <w:rFonts w:ascii="Times New Roman" w:hAnsi="Times New Roman" w:cs="Times New Roman"/>
          <w:sz w:val="28"/>
          <w:szCs w:val="28"/>
        </w:rPr>
        <w:t>стремление предпринимателей к получению прибыли при условии исполнения ими договоров</w:t>
      </w:r>
      <w:r w:rsidR="00F64C4A" w:rsidRPr="00D20989">
        <w:rPr>
          <w:rFonts w:ascii="Times New Roman" w:hAnsi="Times New Roman" w:cs="Times New Roman"/>
          <w:sz w:val="28"/>
          <w:szCs w:val="28"/>
        </w:rPr>
        <w:t xml:space="preserve"> c </w:t>
      </w:r>
      <w:proofErr w:type="spellStart"/>
      <w:r w:rsidR="00F64C4A" w:rsidRPr="00D20989">
        <w:rPr>
          <w:rFonts w:ascii="Times New Roman" w:hAnsi="Times New Roman" w:cs="Times New Roman"/>
          <w:sz w:val="28"/>
          <w:szCs w:val="28"/>
        </w:rPr>
        <w:t>госорганизациями</w:t>
      </w:r>
      <w:proofErr w:type="spellEnd"/>
      <w:r w:rsidR="00F64C4A" w:rsidRPr="00D20989">
        <w:rPr>
          <w:rFonts w:ascii="Times New Roman" w:hAnsi="Times New Roman" w:cs="Times New Roman"/>
          <w:sz w:val="28"/>
          <w:szCs w:val="28"/>
        </w:rPr>
        <w:t xml:space="preserve"> </w:t>
      </w:r>
      <w:r w:rsidR="000D2B0B" w:rsidRPr="00D20989">
        <w:rPr>
          <w:rFonts w:ascii="Times New Roman" w:hAnsi="Times New Roman" w:cs="Times New Roman"/>
          <w:sz w:val="28"/>
          <w:szCs w:val="28"/>
        </w:rPr>
        <w:t xml:space="preserve">не может </w:t>
      </w:r>
      <w:r w:rsidR="000D2B0B" w:rsidRPr="00D20989">
        <w:rPr>
          <w:rFonts w:ascii="Times New Roman" w:hAnsi="Times New Roman" w:cs="Times New Roman"/>
          <w:sz w:val="28"/>
          <w:szCs w:val="28"/>
        </w:rPr>
        <w:lastRenderedPageBreak/>
        <w:t>квалифицироваться как хищение</w:t>
      </w:r>
      <w:r w:rsidR="00BC7BA0" w:rsidRPr="00D20989">
        <w:rPr>
          <w:rFonts w:ascii="Times New Roman" w:hAnsi="Times New Roman" w:cs="Times New Roman"/>
          <w:sz w:val="28"/>
          <w:szCs w:val="28"/>
        </w:rPr>
        <w:t xml:space="preserve"> или мошенничество</w:t>
      </w:r>
      <w:r w:rsidR="000D2B0B" w:rsidRPr="00D20989">
        <w:rPr>
          <w:rFonts w:ascii="Times New Roman" w:hAnsi="Times New Roman" w:cs="Times New Roman"/>
          <w:sz w:val="28"/>
          <w:szCs w:val="28"/>
        </w:rPr>
        <w:t>.</w:t>
      </w:r>
      <w:r w:rsidR="00F30241" w:rsidRPr="00D20989">
        <w:rPr>
          <w:rFonts w:ascii="Times New Roman" w:hAnsi="Times New Roman" w:cs="Times New Roman"/>
          <w:sz w:val="28"/>
          <w:szCs w:val="28"/>
        </w:rPr>
        <w:t xml:space="preserve"> </w:t>
      </w:r>
      <w:r w:rsidR="000D2B0B" w:rsidRPr="00D20989">
        <w:rPr>
          <w:rFonts w:ascii="Times New Roman" w:hAnsi="Times New Roman" w:cs="Times New Roman"/>
          <w:sz w:val="28"/>
          <w:szCs w:val="28"/>
        </w:rPr>
        <w:t xml:space="preserve">Тем не менее, на практике эти фундаментальные принципы игнорируются судами и органами </w:t>
      </w:r>
      <w:r w:rsidR="00214391" w:rsidRPr="00D20989">
        <w:rPr>
          <w:rFonts w:ascii="Times New Roman" w:hAnsi="Times New Roman" w:cs="Times New Roman"/>
          <w:sz w:val="28"/>
          <w:szCs w:val="28"/>
        </w:rPr>
        <w:t>следствия</w:t>
      </w:r>
      <w:r w:rsidR="000D2B0B" w:rsidRPr="00D20989">
        <w:rPr>
          <w:rFonts w:ascii="Times New Roman" w:hAnsi="Times New Roman" w:cs="Times New Roman"/>
          <w:sz w:val="28"/>
          <w:szCs w:val="28"/>
        </w:rPr>
        <w:t>, а доводы предпринимателей практически не учитываются.</w:t>
      </w:r>
      <w:r w:rsidR="00214391" w:rsidRPr="00D20989">
        <w:rPr>
          <w:rFonts w:ascii="Times New Roman" w:hAnsi="Times New Roman" w:cs="Times New Roman"/>
          <w:sz w:val="28"/>
          <w:szCs w:val="28"/>
        </w:rPr>
        <w:t xml:space="preserve"> </w:t>
      </w:r>
    </w:p>
    <w:p w:rsidR="006D0545" w:rsidRPr="00D20989" w:rsidRDefault="006D0545" w:rsidP="00DF4B44">
      <w:pPr>
        <w:spacing w:after="0" w:line="240" w:lineRule="auto"/>
        <w:ind w:firstLine="720"/>
        <w:jc w:val="both"/>
        <w:rPr>
          <w:rFonts w:ascii="Times New Roman" w:hAnsi="Times New Roman" w:cs="Times New Roman"/>
          <w:sz w:val="28"/>
          <w:szCs w:val="28"/>
        </w:rPr>
      </w:pPr>
      <w:r w:rsidRPr="00D20989">
        <w:rPr>
          <w:rFonts w:ascii="Times New Roman" w:hAnsi="Times New Roman" w:cs="Times New Roman"/>
          <w:sz w:val="28"/>
          <w:szCs w:val="28"/>
        </w:rPr>
        <w:t>Сложившаяся практика создаёт опасную тенденцию, когда само участие бизнеса в гос</w:t>
      </w:r>
      <w:r w:rsidR="005D009B" w:rsidRPr="00D20989">
        <w:rPr>
          <w:rFonts w:ascii="Times New Roman" w:hAnsi="Times New Roman" w:cs="Times New Roman"/>
          <w:sz w:val="28"/>
          <w:szCs w:val="28"/>
        </w:rPr>
        <w:t xml:space="preserve">ударственных </w:t>
      </w:r>
      <w:r w:rsidRPr="00D20989">
        <w:rPr>
          <w:rFonts w:ascii="Times New Roman" w:hAnsi="Times New Roman" w:cs="Times New Roman"/>
          <w:sz w:val="28"/>
          <w:szCs w:val="28"/>
        </w:rPr>
        <w:t xml:space="preserve">закупках и субсидиях воспринимается как риск уголовного преследования. </w:t>
      </w:r>
      <w:r w:rsidR="00044010" w:rsidRPr="00D20989">
        <w:rPr>
          <w:rFonts w:ascii="Times New Roman" w:hAnsi="Times New Roman" w:cs="Times New Roman"/>
          <w:sz w:val="28"/>
          <w:szCs w:val="28"/>
        </w:rPr>
        <w:t>А м</w:t>
      </w:r>
      <w:r w:rsidRPr="00D20989">
        <w:rPr>
          <w:rFonts w:ascii="Times New Roman" w:hAnsi="Times New Roman" w:cs="Times New Roman"/>
          <w:sz w:val="28"/>
          <w:szCs w:val="28"/>
        </w:rPr>
        <w:t xml:space="preserve">ежду тем, </w:t>
      </w:r>
      <w:r w:rsidR="00F9250E" w:rsidRPr="00D20989">
        <w:rPr>
          <w:rFonts w:ascii="Times New Roman" w:hAnsi="Times New Roman" w:cs="Times New Roman"/>
          <w:sz w:val="28"/>
          <w:szCs w:val="28"/>
        </w:rPr>
        <w:t xml:space="preserve">как </w:t>
      </w:r>
      <w:r w:rsidRPr="00D20989">
        <w:rPr>
          <w:rFonts w:ascii="Times New Roman" w:hAnsi="Times New Roman" w:cs="Times New Roman"/>
          <w:sz w:val="28"/>
          <w:szCs w:val="28"/>
        </w:rPr>
        <w:t>хищение</w:t>
      </w:r>
      <w:r w:rsidR="00F9250E" w:rsidRPr="00D20989">
        <w:rPr>
          <w:rFonts w:ascii="Times New Roman" w:hAnsi="Times New Roman" w:cs="Times New Roman"/>
          <w:sz w:val="28"/>
          <w:szCs w:val="28"/>
        </w:rPr>
        <w:t>, так</w:t>
      </w:r>
      <w:r w:rsidRPr="00D20989">
        <w:rPr>
          <w:rFonts w:ascii="Times New Roman" w:hAnsi="Times New Roman" w:cs="Times New Roman"/>
          <w:sz w:val="28"/>
          <w:szCs w:val="28"/>
        </w:rPr>
        <w:t xml:space="preserve"> </w:t>
      </w:r>
      <w:r w:rsidR="00BC7BA0" w:rsidRPr="00D20989">
        <w:rPr>
          <w:rFonts w:ascii="Times New Roman" w:hAnsi="Times New Roman" w:cs="Times New Roman"/>
          <w:sz w:val="28"/>
          <w:szCs w:val="28"/>
        </w:rPr>
        <w:t>и мошенничество — это противоправное безвозмездно</w:t>
      </w:r>
      <w:r w:rsidRPr="00D20989">
        <w:rPr>
          <w:rFonts w:ascii="Times New Roman" w:hAnsi="Times New Roman" w:cs="Times New Roman"/>
          <w:sz w:val="28"/>
          <w:szCs w:val="28"/>
        </w:rPr>
        <w:t xml:space="preserve">е </w:t>
      </w:r>
      <w:r w:rsidR="00BC7BA0" w:rsidRPr="00D20989">
        <w:rPr>
          <w:rFonts w:ascii="Times New Roman" w:hAnsi="Times New Roman" w:cs="Times New Roman"/>
          <w:sz w:val="28"/>
          <w:szCs w:val="28"/>
        </w:rPr>
        <w:t xml:space="preserve">присвоение </w:t>
      </w:r>
      <w:r w:rsidRPr="00D20989">
        <w:rPr>
          <w:rFonts w:ascii="Times New Roman" w:hAnsi="Times New Roman" w:cs="Times New Roman"/>
          <w:sz w:val="28"/>
          <w:szCs w:val="28"/>
        </w:rPr>
        <w:t>чужого имущества. В рассматриваемых же делах предприниматели исполнили договорные обязательства в полном объёме, а заключённые контракты не оспорены и не признаны недействительными судом.</w:t>
      </w:r>
    </w:p>
    <w:p w:rsidR="00F9250E" w:rsidRPr="00D20989" w:rsidRDefault="00F9250E" w:rsidP="007B1771">
      <w:pPr>
        <w:spacing w:after="0" w:line="240" w:lineRule="auto"/>
        <w:ind w:firstLine="720"/>
        <w:jc w:val="both"/>
        <w:rPr>
          <w:rFonts w:ascii="Times New Roman" w:hAnsi="Times New Roman" w:cs="Times New Roman"/>
          <w:sz w:val="28"/>
          <w:szCs w:val="28"/>
        </w:rPr>
      </w:pPr>
      <w:r w:rsidRPr="00D20989">
        <w:rPr>
          <w:rFonts w:ascii="Times New Roman" w:hAnsi="Times New Roman" w:cs="Times New Roman"/>
          <w:sz w:val="28"/>
          <w:szCs w:val="28"/>
        </w:rPr>
        <w:t>Что же касается вероятности неэффективного использования</w:t>
      </w:r>
      <w:r w:rsidR="00287B67" w:rsidRPr="00D20989">
        <w:rPr>
          <w:rFonts w:ascii="Times New Roman" w:hAnsi="Times New Roman" w:cs="Times New Roman"/>
          <w:sz w:val="28"/>
          <w:szCs w:val="28"/>
        </w:rPr>
        <w:t xml:space="preserve"> бюджетных средств — </w:t>
      </w:r>
      <w:r w:rsidRPr="00D20989">
        <w:rPr>
          <w:rFonts w:ascii="Times New Roman" w:hAnsi="Times New Roman" w:cs="Times New Roman"/>
          <w:sz w:val="28"/>
          <w:szCs w:val="28"/>
        </w:rPr>
        <w:t xml:space="preserve">то </w:t>
      </w:r>
      <w:r w:rsidR="00287B67" w:rsidRPr="00D20989">
        <w:rPr>
          <w:rFonts w:ascii="Times New Roman" w:hAnsi="Times New Roman" w:cs="Times New Roman"/>
          <w:sz w:val="28"/>
          <w:szCs w:val="28"/>
        </w:rPr>
        <w:t xml:space="preserve">это </w:t>
      </w:r>
      <w:r w:rsidR="007B1771" w:rsidRPr="00D20989">
        <w:rPr>
          <w:rFonts w:ascii="Times New Roman" w:hAnsi="Times New Roman" w:cs="Times New Roman"/>
          <w:sz w:val="28"/>
          <w:szCs w:val="28"/>
        </w:rPr>
        <w:t>исключительно</w:t>
      </w:r>
      <w:r w:rsidR="00287B67" w:rsidRPr="00D20989">
        <w:rPr>
          <w:rFonts w:ascii="Times New Roman" w:hAnsi="Times New Roman" w:cs="Times New Roman"/>
          <w:sz w:val="28"/>
          <w:szCs w:val="28"/>
        </w:rPr>
        <w:t xml:space="preserve"> компетенция должностных лиц</w:t>
      </w:r>
      <w:r w:rsidR="00044010" w:rsidRPr="00D20989">
        <w:rPr>
          <w:rFonts w:ascii="Times New Roman" w:hAnsi="Times New Roman" w:cs="Times New Roman"/>
          <w:sz w:val="28"/>
          <w:szCs w:val="28"/>
        </w:rPr>
        <w:t xml:space="preserve"> государственных организаций</w:t>
      </w:r>
      <w:r w:rsidR="00287B67" w:rsidRPr="00D20989">
        <w:rPr>
          <w:rFonts w:ascii="Times New Roman" w:hAnsi="Times New Roman" w:cs="Times New Roman"/>
          <w:sz w:val="28"/>
          <w:szCs w:val="28"/>
        </w:rPr>
        <w:t>, а не предпринимателей</w:t>
      </w:r>
      <w:r w:rsidRPr="00D20989">
        <w:rPr>
          <w:rFonts w:ascii="Times New Roman" w:hAnsi="Times New Roman" w:cs="Times New Roman"/>
          <w:sz w:val="28"/>
          <w:szCs w:val="28"/>
        </w:rPr>
        <w:t>, если не доказана преступная связь последних с первыми</w:t>
      </w:r>
      <w:r w:rsidR="00287B67" w:rsidRPr="00D20989">
        <w:rPr>
          <w:rFonts w:ascii="Times New Roman" w:hAnsi="Times New Roman" w:cs="Times New Roman"/>
          <w:sz w:val="28"/>
          <w:szCs w:val="28"/>
        </w:rPr>
        <w:t xml:space="preserve">. </w:t>
      </w:r>
    </w:p>
    <w:p w:rsidR="00287B67" w:rsidRPr="00D20989" w:rsidRDefault="00287B67" w:rsidP="007B1771">
      <w:pPr>
        <w:spacing w:after="0" w:line="240" w:lineRule="auto"/>
        <w:ind w:firstLine="720"/>
        <w:jc w:val="both"/>
      </w:pPr>
      <w:r w:rsidRPr="00D20989">
        <w:rPr>
          <w:rFonts w:ascii="Times New Roman" w:hAnsi="Times New Roman" w:cs="Times New Roman"/>
          <w:sz w:val="28"/>
          <w:szCs w:val="28"/>
        </w:rPr>
        <w:t>Например,</w:t>
      </w:r>
      <w:r w:rsidR="00E721A2" w:rsidRPr="00D20989">
        <w:rPr>
          <w:rFonts w:ascii="Times New Roman" w:hAnsi="Times New Roman" w:cs="Times New Roman"/>
          <w:sz w:val="28"/>
          <w:szCs w:val="28"/>
        </w:rPr>
        <w:t xml:space="preserve"> случай</w:t>
      </w:r>
      <w:r w:rsidR="00327A9F" w:rsidRPr="00D20989">
        <w:rPr>
          <w:rFonts w:ascii="Times New Roman" w:hAnsi="Times New Roman" w:cs="Times New Roman"/>
          <w:sz w:val="28"/>
          <w:szCs w:val="28"/>
        </w:rPr>
        <w:t xml:space="preserve"> осужден</w:t>
      </w:r>
      <w:r w:rsidR="000B2183" w:rsidRPr="00D20989">
        <w:rPr>
          <w:rFonts w:ascii="Times New Roman" w:hAnsi="Times New Roman" w:cs="Times New Roman"/>
          <w:sz w:val="28"/>
          <w:szCs w:val="28"/>
        </w:rPr>
        <w:t>ия на 6 лет п</w:t>
      </w:r>
      <w:r w:rsidR="00327A9F" w:rsidRPr="00D20989">
        <w:rPr>
          <w:rFonts w:ascii="Times New Roman" w:hAnsi="Times New Roman" w:cs="Times New Roman"/>
          <w:sz w:val="28"/>
          <w:szCs w:val="28"/>
        </w:rPr>
        <w:t xml:space="preserve">редпринимателей </w:t>
      </w:r>
      <w:proofErr w:type="spellStart"/>
      <w:r w:rsidRPr="00D20989">
        <w:rPr>
          <w:rFonts w:ascii="Times New Roman" w:hAnsi="Times New Roman" w:cs="Times New Roman"/>
          <w:sz w:val="28"/>
          <w:szCs w:val="28"/>
        </w:rPr>
        <w:t>Иманов</w:t>
      </w:r>
      <w:r w:rsidR="00E721A2" w:rsidRPr="00D20989">
        <w:rPr>
          <w:rFonts w:ascii="Times New Roman" w:hAnsi="Times New Roman" w:cs="Times New Roman"/>
          <w:sz w:val="28"/>
          <w:szCs w:val="28"/>
        </w:rPr>
        <w:t>а</w:t>
      </w:r>
      <w:proofErr w:type="spellEnd"/>
      <w:r w:rsidRPr="00D20989">
        <w:rPr>
          <w:rFonts w:ascii="Times New Roman" w:hAnsi="Times New Roman" w:cs="Times New Roman"/>
          <w:sz w:val="28"/>
          <w:szCs w:val="28"/>
        </w:rPr>
        <w:t xml:space="preserve"> и </w:t>
      </w:r>
      <w:proofErr w:type="spellStart"/>
      <w:r w:rsidRPr="00D20989">
        <w:rPr>
          <w:rFonts w:ascii="Times New Roman" w:hAnsi="Times New Roman" w:cs="Times New Roman"/>
          <w:sz w:val="28"/>
          <w:szCs w:val="28"/>
        </w:rPr>
        <w:t>Оракба</w:t>
      </w:r>
      <w:r w:rsidR="00E721A2" w:rsidRPr="00D20989">
        <w:rPr>
          <w:rFonts w:ascii="Times New Roman" w:hAnsi="Times New Roman" w:cs="Times New Roman"/>
          <w:sz w:val="28"/>
          <w:szCs w:val="28"/>
        </w:rPr>
        <w:t>я</w:t>
      </w:r>
      <w:proofErr w:type="spellEnd"/>
      <w:r w:rsidRPr="00D20989">
        <w:rPr>
          <w:rFonts w:ascii="Times New Roman" w:hAnsi="Times New Roman" w:cs="Times New Roman"/>
          <w:sz w:val="28"/>
          <w:szCs w:val="28"/>
        </w:rPr>
        <w:t xml:space="preserve">, </w:t>
      </w:r>
      <w:r w:rsidR="00E721A2" w:rsidRPr="00D20989">
        <w:rPr>
          <w:rFonts w:ascii="Times New Roman" w:hAnsi="Times New Roman" w:cs="Times New Roman"/>
          <w:sz w:val="28"/>
          <w:szCs w:val="28"/>
        </w:rPr>
        <w:t>несмотря на кассац</w:t>
      </w:r>
      <w:r w:rsidR="003974CF" w:rsidRPr="00D20989">
        <w:rPr>
          <w:rFonts w:ascii="Times New Roman" w:hAnsi="Times New Roman" w:cs="Times New Roman"/>
          <w:sz w:val="28"/>
          <w:szCs w:val="28"/>
        </w:rPr>
        <w:t xml:space="preserve">ионный </w:t>
      </w:r>
      <w:r w:rsidR="00E721A2" w:rsidRPr="00D20989">
        <w:rPr>
          <w:rFonts w:ascii="Times New Roman" w:hAnsi="Times New Roman" w:cs="Times New Roman"/>
          <w:sz w:val="28"/>
          <w:szCs w:val="28"/>
        </w:rPr>
        <w:t xml:space="preserve">протест Генерального </w:t>
      </w:r>
      <w:r w:rsidR="00005114" w:rsidRPr="00D20989">
        <w:rPr>
          <w:rFonts w:ascii="Times New Roman" w:hAnsi="Times New Roman" w:cs="Times New Roman"/>
          <w:sz w:val="28"/>
          <w:szCs w:val="28"/>
        </w:rPr>
        <w:t>П</w:t>
      </w:r>
      <w:r w:rsidR="00E721A2" w:rsidRPr="00D20989">
        <w:rPr>
          <w:rFonts w:ascii="Times New Roman" w:hAnsi="Times New Roman" w:cs="Times New Roman"/>
          <w:sz w:val="28"/>
          <w:szCs w:val="28"/>
        </w:rPr>
        <w:t>рокурора</w:t>
      </w:r>
      <w:r w:rsidR="00C31F95" w:rsidRPr="00D20989">
        <w:rPr>
          <w:rFonts w:ascii="Times New Roman" w:hAnsi="Times New Roman" w:cs="Times New Roman"/>
          <w:sz w:val="28"/>
          <w:szCs w:val="28"/>
        </w:rPr>
        <w:t xml:space="preserve"> в адрес Верховного суда </w:t>
      </w:r>
      <w:r w:rsidR="000B2183" w:rsidRPr="00D20989">
        <w:rPr>
          <w:rFonts w:ascii="Times New Roman" w:hAnsi="Times New Roman" w:cs="Times New Roman"/>
          <w:sz w:val="28"/>
          <w:szCs w:val="28"/>
        </w:rPr>
        <w:t>о том, что они не сторона договора субсидий и отсутствует</w:t>
      </w:r>
      <w:r w:rsidRPr="00D20989">
        <w:rPr>
          <w:rFonts w:ascii="Times New Roman" w:hAnsi="Times New Roman" w:cs="Times New Roman"/>
          <w:sz w:val="28"/>
          <w:szCs w:val="28"/>
        </w:rPr>
        <w:t xml:space="preserve"> доказанн</w:t>
      </w:r>
      <w:r w:rsidR="000B2183" w:rsidRPr="00D20989">
        <w:rPr>
          <w:rFonts w:ascii="Times New Roman" w:hAnsi="Times New Roman" w:cs="Times New Roman"/>
          <w:sz w:val="28"/>
          <w:szCs w:val="28"/>
        </w:rPr>
        <w:t>ый</w:t>
      </w:r>
      <w:r w:rsidRPr="00D20989">
        <w:rPr>
          <w:rFonts w:ascii="Times New Roman" w:hAnsi="Times New Roman" w:cs="Times New Roman"/>
          <w:sz w:val="28"/>
          <w:szCs w:val="28"/>
        </w:rPr>
        <w:t xml:space="preserve"> ущерб</w:t>
      </w:r>
      <w:r w:rsidR="000B2183" w:rsidRPr="00D20989">
        <w:rPr>
          <w:rFonts w:ascii="Times New Roman" w:hAnsi="Times New Roman" w:cs="Times New Roman"/>
          <w:sz w:val="28"/>
          <w:szCs w:val="28"/>
        </w:rPr>
        <w:t xml:space="preserve"> государственному </w:t>
      </w:r>
      <w:r w:rsidRPr="00D20989">
        <w:rPr>
          <w:rFonts w:ascii="Times New Roman" w:hAnsi="Times New Roman" w:cs="Times New Roman"/>
          <w:sz w:val="28"/>
          <w:szCs w:val="28"/>
        </w:rPr>
        <w:t>бюджету, наглядно демонстриру</w:t>
      </w:r>
      <w:r w:rsidR="00E721A2" w:rsidRPr="00D20989">
        <w:rPr>
          <w:rFonts w:ascii="Times New Roman" w:hAnsi="Times New Roman" w:cs="Times New Roman"/>
          <w:sz w:val="28"/>
          <w:szCs w:val="28"/>
        </w:rPr>
        <w:t>е</w:t>
      </w:r>
      <w:r w:rsidRPr="00D20989">
        <w:rPr>
          <w:rFonts w:ascii="Times New Roman" w:hAnsi="Times New Roman" w:cs="Times New Roman"/>
          <w:sz w:val="28"/>
          <w:szCs w:val="28"/>
        </w:rPr>
        <w:t xml:space="preserve">т </w:t>
      </w:r>
      <w:r w:rsidR="00E721A2" w:rsidRPr="00D20989">
        <w:rPr>
          <w:rFonts w:ascii="Times New Roman" w:hAnsi="Times New Roman" w:cs="Times New Roman"/>
          <w:sz w:val="28"/>
          <w:szCs w:val="28"/>
        </w:rPr>
        <w:t xml:space="preserve">заведомо неправомерное </w:t>
      </w:r>
      <w:r w:rsidRPr="00D20989">
        <w:rPr>
          <w:rFonts w:ascii="Times New Roman" w:hAnsi="Times New Roman" w:cs="Times New Roman"/>
          <w:sz w:val="28"/>
          <w:szCs w:val="28"/>
        </w:rPr>
        <w:t xml:space="preserve">смешение гражданско-правовых </w:t>
      </w:r>
      <w:r w:rsidR="00F932C5" w:rsidRPr="00D20989">
        <w:rPr>
          <w:rFonts w:ascii="Times New Roman" w:hAnsi="Times New Roman" w:cs="Times New Roman"/>
          <w:sz w:val="28"/>
          <w:szCs w:val="28"/>
        </w:rPr>
        <w:t>отношений с</w:t>
      </w:r>
      <w:r w:rsidRPr="00D20989">
        <w:rPr>
          <w:rFonts w:ascii="Times New Roman" w:hAnsi="Times New Roman" w:cs="Times New Roman"/>
          <w:sz w:val="28"/>
          <w:szCs w:val="28"/>
        </w:rPr>
        <w:t xml:space="preserve"> уголовн</w:t>
      </w:r>
      <w:r w:rsidR="00F932C5" w:rsidRPr="00D20989">
        <w:rPr>
          <w:rFonts w:ascii="Times New Roman" w:hAnsi="Times New Roman" w:cs="Times New Roman"/>
          <w:sz w:val="28"/>
          <w:szCs w:val="28"/>
        </w:rPr>
        <w:t xml:space="preserve">о-правовыми и </w:t>
      </w:r>
      <w:r w:rsidR="00F9250E" w:rsidRPr="00D20989">
        <w:rPr>
          <w:rFonts w:ascii="Times New Roman" w:hAnsi="Times New Roman" w:cs="Times New Roman"/>
          <w:sz w:val="28"/>
          <w:szCs w:val="28"/>
        </w:rPr>
        <w:t xml:space="preserve">подмену </w:t>
      </w:r>
      <w:r w:rsidR="00F932C5" w:rsidRPr="00D20989">
        <w:rPr>
          <w:rFonts w:ascii="Times New Roman" w:hAnsi="Times New Roman" w:cs="Times New Roman"/>
          <w:sz w:val="28"/>
          <w:szCs w:val="28"/>
        </w:rPr>
        <w:t>виновных в экономических правонарушениях</w:t>
      </w:r>
      <w:r w:rsidR="00F9250E" w:rsidRPr="00D20989">
        <w:rPr>
          <w:rFonts w:ascii="Times New Roman" w:hAnsi="Times New Roman" w:cs="Times New Roman"/>
          <w:sz w:val="28"/>
          <w:szCs w:val="28"/>
        </w:rPr>
        <w:t xml:space="preserve"> лиц не</w:t>
      </w:r>
      <w:r w:rsidR="00F932C5" w:rsidRPr="00D20989">
        <w:rPr>
          <w:rFonts w:ascii="Times New Roman" w:hAnsi="Times New Roman" w:cs="Times New Roman"/>
          <w:sz w:val="28"/>
          <w:szCs w:val="28"/>
        </w:rPr>
        <w:t>виновными</w:t>
      </w:r>
      <w:r w:rsidRPr="00D20989">
        <w:rPr>
          <w:rFonts w:ascii="Times New Roman" w:hAnsi="Times New Roman" w:cs="Times New Roman"/>
          <w:sz w:val="28"/>
          <w:szCs w:val="28"/>
        </w:rPr>
        <w:t>.</w:t>
      </w:r>
      <w:r w:rsidR="00706DEC" w:rsidRPr="00D20989">
        <w:t xml:space="preserve"> </w:t>
      </w:r>
      <w:r w:rsidR="00F932C5" w:rsidRPr="00D20989">
        <w:rPr>
          <w:rFonts w:ascii="Times New Roman" w:hAnsi="Times New Roman" w:cs="Times New Roman"/>
          <w:sz w:val="28"/>
          <w:szCs w:val="28"/>
        </w:rPr>
        <w:t>Э</w:t>
      </w:r>
      <w:r w:rsidR="007B1771" w:rsidRPr="00D20989">
        <w:rPr>
          <w:rFonts w:ascii="Times New Roman" w:hAnsi="Times New Roman" w:cs="Times New Roman"/>
          <w:sz w:val="28"/>
          <w:szCs w:val="28"/>
        </w:rPr>
        <w:t>ти</w:t>
      </w:r>
      <w:r w:rsidR="00F932C5" w:rsidRPr="00D20989">
        <w:rPr>
          <w:rFonts w:ascii="Times New Roman" w:hAnsi="Times New Roman" w:cs="Times New Roman"/>
          <w:sz w:val="28"/>
          <w:szCs w:val="28"/>
        </w:rPr>
        <w:t xml:space="preserve"> </w:t>
      </w:r>
      <w:r w:rsidR="007B1771" w:rsidRPr="00D20989">
        <w:rPr>
          <w:rFonts w:ascii="Times New Roman" w:hAnsi="Times New Roman" w:cs="Times New Roman"/>
          <w:sz w:val="28"/>
          <w:szCs w:val="28"/>
        </w:rPr>
        <w:t>п</w:t>
      </w:r>
      <w:r w:rsidR="00706DEC" w:rsidRPr="00D20989">
        <w:rPr>
          <w:rFonts w:ascii="Times New Roman" w:hAnsi="Times New Roman" w:cs="Times New Roman"/>
          <w:sz w:val="28"/>
          <w:szCs w:val="28"/>
        </w:rPr>
        <w:t>редприниматели воспользовались максимально разрешённой ценой, указанной в паспорте субсидий</w:t>
      </w:r>
      <w:r w:rsidR="007B1771" w:rsidRPr="00D20989">
        <w:rPr>
          <w:rFonts w:ascii="Times New Roman" w:hAnsi="Times New Roman" w:cs="Times New Roman"/>
          <w:sz w:val="28"/>
          <w:szCs w:val="28"/>
        </w:rPr>
        <w:t>, за поставленные ими фермерам солнечные панели</w:t>
      </w:r>
      <w:r w:rsidR="00706DEC" w:rsidRPr="00D20989">
        <w:rPr>
          <w:rFonts w:ascii="Times New Roman" w:hAnsi="Times New Roman" w:cs="Times New Roman"/>
          <w:sz w:val="28"/>
          <w:szCs w:val="28"/>
        </w:rPr>
        <w:t xml:space="preserve">. </w:t>
      </w:r>
      <w:r w:rsidR="007B1771" w:rsidRPr="00D20989">
        <w:rPr>
          <w:rFonts w:ascii="Times New Roman" w:hAnsi="Times New Roman" w:cs="Times New Roman"/>
          <w:sz w:val="28"/>
          <w:szCs w:val="28"/>
        </w:rPr>
        <w:t>«С</w:t>
      </w:r>
      <w:r w:rsidR="00706DEC" w:rsidRPr="00D20989">
        <w:rPr>
          <w:rFonts w:ascii="Times New Roman" w:hAnsi="Times New Roman" w:cs="Times New Roman"/>
          <w:sz w:val="28"/>
          <w:szCs w:val="28"/>
        </w:rPr>
        <w:t>реднерыночная</w:t>
      </w:r>
      <w:r w:rsidR="007B1771" w:rsidRPr="00D20989">
        <w:rPr>
          <w:rFonts w:ascii="Times New Roman" w:hAnsi="Times New Roman" w:cs="Times New Roman"/>
          <w:sz w:val="28"/>
          <w:szCs w:val="28"/>
        </w:rPr>
        <w:t>»</w:t>
      </w:r>
      <w:r w:rsidR="00706DEC" w:rsidRPr="00D20989">
        <w:rPr>
          <w:rFonts w:ascii="Times New Roman" w:hAnsi="Times New Roman" w:cs="Times New Roman"/>
          <w:sz w:val="28"/>
          <w:szCs w:val="28"/>
        </w:rPr>
        <w:t xml:space="preserve"> цена </w:t>
      </w:r>
      <w:r w:rsidR="007B1771" w:rsidRPr="00D20989">
        <w:rPr>
          <w:rFonts w:ascii="Times New Roman" w:hAnsi="Times New Roman" w:cs="Times New Roman"/>
          <w:sz w:val="28"/>
          <w:szCs w:val="28"/>
        </w:rPr>
        <w:t xml:space="preserve">за них </w:t>
      </w:r>
      <w:r w:rsidR="00706DEC" w:rsidRPr="00D20989">
        <w:rPr>
          <w:rFonts w:ascii="Times New Roman" w:hAnsi="Times New Roman" w:cs="Times New Roman"/>
          <w:sz w:val="28"/>
          <w:szCs w:val="28"/>
        </w:rPr>
        <w:t xml:space="preserve">была немного ниже, </w:t>
      </w:r>
      <w:r w:rsidR="007B1771" w:rsidRPr="00D20989">
        <w:rPr>
          <w:rFonts w:ascii="Times New Roman" w:hAnsi="Times New Roman" w:cs="Times New Roman"/>
          <w:sz w:val="28"/>
          <w:szCs w:val="28"/>
        </w:rPr>
        <w:t xml:space="preserve">поэтому </w:t>
      </w:r>
      <w:r w:rsidR="00706DEC" w:rsidRPr="00D20989">
        <w:rPr>
          <w:rFonts w:ascii="Times New Roman" w:hAnsi="Times New Roman" w:cs="Times New Roman"/>
          <w:sz w:val="28"/>
          <w:szCs w:val="28"/>
        </w:rPr>
        <w:t>именно эту разницу посчитали ущербом</w:t>
      </w:r>
      <w:r w:rsidR="007B1771" w:rsidRPr="00D20989">
        <w:rPr>
          <w:rFonts w:ascii="Times New Roman" w:hAnsi="Times New Roman" w:cs="Times New Roman"/>
          <w:sz w:val="28"/>
          <w:szCs w:val="28"/>
        </w:rPr>
        <w:t xml:space="preserve"> для госбюджета</w:t>
      </w:r>
      <w:r w:rsidR="00706DEC" w:rsidRPr="00D20989">
        <w:rPr>
          <w:rFonts w:ascii="Times New Roman" w:hAnsi="Times New Roman" w:cs="Times New Roman"/>
          <w:sz w:val="28"/>
          <w:szCs w:val="28"/>
        </w:rPr>
        <w:t xml:space="preserve">. </w:t>
      </w:r>
    </w:p>
    <w:p w:rsidR="00F30241" w:rsidRPr="00D20989" w:rsidRDefault="00F30241" w:rsidP="00DF4B44">
      <w:pPr>
        <w:spacing w:after="0" w:line="240" w:lineRule="auto"/>
        <w:ind w:firstLine="720"/>
        <w:jc w:val="both"/>
        <w:rPr>
          <w:rFonts w:ascii="Times New Roman" w:hAnsi="Times New Roman" w:cs="Times New Roman"/>
          <w:sz w:val="28"/>
          <w:szCs w:val="28"/>
        </w:rPr>
      </w:pPr>
      <w:r w:rsidRPr="00D20989">
        <w:rPr>
          <w:rFonts w:ascii="Times New Roman" w:hAnsi="Times New Roman" w:cs="Times New Roman"/>
          <w:sz w:val="28"/>
          <w:szCs w:val="28"/>
        </w:rPr>
        <w:t>К сожалению, практика</w:t>
      </w:r>
      <w:r w:rsidR="00F64C4A" w:rsidRPr="00D20989">
        <w:rPr>
          <w:rFonts w:ascii="Times New Roman" w:hAnsi="Times New Roman" w:cs="Times New Roman"/>
          <w:sz w:val="28"/>
          <w:szCs w:val="28"/>
        </w:rPr>
        <w:t xml:space="preserve"> перевода гражданских споров в уголовные дела </w:t>
      </w:r>
      <w:r w:rsidRPr="00D20989">
        <w:rPr>
          <w:rFonts w:ascii="Times New Roman" w:hAnsi="Times New Roman" w:cs="Times New Roman"/>
          <w:sz w:val="28"/>
          <w:szCs w:val="28"/>
        </w:rPr>
        <w:t>приобретает устойчивый системный характер и вызывает серьёзную обеспокоенность делового сообщества.</w:t>
      </w:r>
    </w:p>
    <w:p w:rsidR="00DF4B44" w:rsidRPr="00D20989" w:rsidRDefault="00287B67" w:rsidP="00DF4B44">
      <w:pPr>
        <w:tabs>
          <w:tab w:val="num" w:pos="720"/>
        </w:tabs>
        <w:spacing w:after="0" w:line="240" w:lineRule="auto"/>
        <w:ind w:firstLine="720"/>
        <w:jc w:val="both"/>
        <w:rPr>
          <w:rFonts w:ascii="Times New Roman" w:hAnsi="Times New Roman" w:cs="Times New Roman"/>
          <w:sz w:val="28"/>
        </w:rPr>
      </w:pPr>
      <w:r w:rsidRPr="00D20989">
        <w:rPr>
          <w:rFonts w:ascii="Times New Roman" w:hAnsi="Times New Roman" w:cs="Times New Roman"/>
          <w:sz w:val="28"/>
          <w:szCs w:val="28"/>
        </w:rPr>
        <w:t xml:space="preserve">Учитывая </w:t>
      </w:r>
      <w:r w:rsidR="00CE0623" w:rsidRPr="00D20989">
        <w:rPr>
          <w:rFonts w:ascii="Times New Roman" w:hAnsi="Times New Roman" w:cs="Times New Roman"/>
          <w:sz w:val="28"/>
          <w:szCs w:val="28"/>
        </w:rPr>
        <w:t>выше</w:t>
      </w:r>
      <w:r w:rsidRPr="00D20989">
        <w:rPr>
          <w:rFonts w:ascii="Times New Roman" w:hAnsi="Times New Roman" w:cs="Times New Roman"/>
          <w:sz w:val="28"/>
          <w:szCs w:val="28"/>
        </w:rPr>
        <w:t>изложенное</w:t>
      </w:r>
      <w:r w:rsidR="007B1771" w:rsidRPr="00D20989">
        <w:rPr>
          <w:rFonts w:ascii="Times New Roman" w:hAnsi="Times New Roman" w:cs="Times New Roman"/>
          <w:sz w:val="28"/>
          <w:szCs w:val="28"/>
        </w:rPr>
        <w:t xml:space="preserve">, в целях исключения необоснованного уголовного преследования предпринимателей и обеспечения тем самым </w:t>
      </w:r>
      <w:r w:rsidR="005D009B" w:rsidRPr="00D20989">
        <w:rPr>
          <w:rFonts w:ascii="Times New Roman" w:hAnsi="Times New Roman" w:cs="Times New Roman"/>
          <w:sz w:val="28"/>
          <w:szCs w:val="28"/>
        </w:rPr>
        <w:t xml:space="preserve">экономических </w:t>
      </w:r>
      <w:r w:rsidR="007B1771" w:rsidRPr="00D20989">
        <w:rPr>
          <w:rFonts w:ascii="Times New Roman" w:hAnsi="Times New Roman" w:cs="Times New Roman"/>
          <w:sz w:val="28"/>
          <w:szCs w:val="28"/>
        </w:rPr>
        <w:t>интересов государства</w:t>
      </w:r>
      <w:r w:rsidRPr="00D20989">
        <w:rPr>
          <w:rFonts w:ascii="Times New Roman" w:hAnsi="Times New Roman" w:cs="Times New Roman"/>
          <w:sz w:val="28"/>
          <w:szCs w:val="28"/>
        </w:rPr>
        <w:t>, считаем необходимым системно пересмотреть подходы к квалификации подобных дел</w:t>
      </w:r>
      <w:r w:rsidR="001A626E" w:rsidRPr="00D20989">
        <w:rPr>
          <w:rFonts w:ascii="Times New Roman" w:hAnsi="Times New Roman" w:cs="Times New Roman"/>
          <w:sz w:val="28"/>
          <w:szCs w:val="28"/>
        </w:rPr>
        <w:t xml:space="preserve">, в </w:t>
      </w:r>
      <w:proofErr w:type="spellStart"/>
      <w:r w:rsidR="001A626E" w:rsidRPr="00D20989">
        <w:rPr>
          <w:rFonts w:ascii="Times New Roman" w:hAnsi="Times New Roman" w:cs="Times New Roman"/>
          <w:sz w:val="28"/>
          <w:szCs w:val="28"/>
        </w:rPr>
        <w:t>т.ч</w:t>
      </w:r>
      <w:proofErr w:type="spellEnd"/>
      <w:r w:rsidR="001A626E" w:rsidRPr="00D20989">
        <w:rPr>
          <w:rFonts w:ascii="Times New Roman" w:hAnsi="Times New Roman" w:cs="Times New Roman"/>
          <w:sz w:val="28"/>
          <w:szCs w:val="28"/>
        </w:rPr>
        <w:t xml:space="preserve">. </w:t>
      </w:r>
      <w:r w:rsidR="005D009B" w:rsidRPr="00D20989">
        <w:rPr>
          <w:rFonts w:ascii="Times New Roman" w:hAnsi="Times New Roman" w:cs="Times New Roman"/>
          <w:sz w:val="28"/>
          <w:szCs w:val="28"/>
        </w:rPr>
        <w:t xml:space="preserve">законодательно </w:t>
      </w:r>
      <w:r w:rsidR="00DF4B44" w:rsidRPr="00D20989">
        <w:rPr>
          <w:rFonts w:ascii="Times New Roman" w:hAnsi="Times New Roman" w:cs="Times New Roman"/>
          <w:sz w:val="28"/>
          <w:szCs w:val="28"/>
        </w:rPr>
        <w:t>реализ</w:t>
      </w:r>
      <w:r w:rsidR="000B2183" w:rsidRPr="00D20989">
        <w:rPr>
          <w:rFonts w:ascii="Times New Roman" w:hAnsi="Times New Roman" w:cs="Times New Roman"/>
          <w:sz w:val="28"/>
          <w:szCs w:val="28"/>
        </w:rPr>
        <w:t>овать</w:t>
      </w:r>
      <w:r w:rsidR="00DF4B44" w:rsidRPr="00D20989">
        <w:rPr>
          <w:rFonts w:ascii="Times New Roman" w:hAnsi="Times New Roman" w:cs="Times New Roman"/>
          <w:sz w:val="28"/>
          <w:szCs w:val="28"/>
        </w:rPr>
        <w:t xml:space="preserve"> мер</w:t>
      </w:r>
      <w:r w:rsidR="000B2183" w:rsidRPr="00D20989">
        <w:rPr>
          <w:rFonts w:ascii="Times New Roman" w:hAnsi="Times New Roman" w:cs="Times New Roman"/>
          <w:sz w:val="28"/>
          <w:szCs w:val="28"/>
        </w:rPr>
        <w:t>ы</w:t>
      </w:r>
      <w:r w:rsidR="00DF4B44" w:rsidRPr="00D20989">
        <w:rPr>
          <w:rFonts w:ascii="Times New Roman" w:hAnsi="Times New Roman" w:cs="Times New Roman"/>
          <w:sz w:val="28"/>
          <w:szCs w:val="28"/>
        </w:rPr>
        <w:t>, предложенны</w:t>
      </w:r>
      <w:r w:rsidR="000B2183" w:rsidRPr="00D20989">
        <w:rPr>
          <w:rFonts w:ascii="Times New Roman" w:hAnsi="Times New Roman" w:cs="Times New Roman"/>
          <w:sz w:val="28"/>
          <w:szCs w:val="28"/>
        </w:rPr>
        <w:t>е</w:t>
      </w:r>
      <w:r w:rsidR="00DF4B44" w:rsidRPr="00D20989">
        <w:rPr>
          <w:rFonts w:ascii="Times New Roman" w:hAnsi="Times New Roman" w:cs="Times New Roman"/>
          <w:sz w:val="28"/>
          <w:szCs w:val="28"/>
        </w:rPr>
        <w:t xml:space="preserve"> </w:t>
      </w:r>
      <w:r w:rsidR="005D009B" w:rsidRPr="00D20989">
        <w:rPr>
          <w:rFonts w:ascii="Times New Roman" w:hAnsi="Times New Roman" w:cs="Times New Roman"/>
          <w:sz w:val="28"/>
        </w:rPr>
        <w:t xml:space="preserve">по итогам круглого стола </w:t>
      </w:r>
      <w:r w:rsidR="00DF4B44" w:rsidRPr="00D20989">
        <w:rPr>
          <w:rFonts w:ascii="Times New Roman" w:hAnsi="Times New Roman" w:cs="Times New Roman"/>
          <w:sz w:val="28"/>
        </w:rPr>
        <w:t>Комитет</w:t>
      </w:r>
      <w:r w:rsidR="005D009B" w:rsidRPr="00D20989">
        <w:rPr>
          <w:rFonts w:ascii="Times New Roman" w:hAnsi="Times New Roman" w:cs="Times New Roman"/>
          <w:sz w:val="28"/>
        </w:rPr>
        <w:t>а</w:t>
      </w:r>
      <w:r w:rsidR="00DF4B44" w:rsidRPr="00D20989">
        <w:rPr>
          <w:rFonts w:ascii="Times New Roman" w:hAnsi="Times New Roman" w:cs="Times New Roman"/>
          <w:sz w:val="28"/>
        </w:rPr>
        <w:t xml:space="preserve"> по конституционному законодательству</w:t>
      </w:r>
      <w:r w:rsidR="00CE0623" w:rsidRPr="00D20989">
        <w:rPr>
          <w:rFonts w:ascii="Times New Roman" w:hAnsi="Times New Roman" w:cs="Times New Roman"/>
          <w:sz w:val="28"/>
        </w:rPr>
        <w:t>, судебной системе и правоохранительным органам</w:t>
      </w:r>
      <w:r w:rsidR="00DF4B44" w:rsidRPr="00D20989">
        <w:rPr>
          <w:rFonts w:ascii="Times New Roman" w:hAnsi="Times New Roman" w:cs="Times New Roman"/>
          <w:sz w:val="28"/>
        </w:rPr>
        <w:t xml:space="preserve"> Сената от 30 апреля 2025 года: </w:t>
      </w:r>
    </w:p>
    <w:p w:rsidR="00DF4B44" w:rsidRPr="00D20989" w:rsidRDefault="00DF4B44" w:rsidP="00DF4B44">
      <w:pPr>
        <w:pStyle w:val="ac"/>
        <w:numPr>
          <w:ilvl w:val="0"/>
          <w:numId w:val="7"/>
        </w:numPr>
        <w:tabs>
          <w:tab w:val="num" w:pos="720"/>
        </w:tabs>
        <w:spacing w:after="0" w:line="240" w:lineRule="auto"/>
        <w:ind w:left="0" w:firstLine="709"/>
        <w:jc w:val="both"/>
        <w:rPr>
          <w:rFonts w:ascii="Times New Roman" w:hAnsi="Times New Roman" w:cs="Times New Roman"/>
          <w:sz w:val="28"/>
        </w:rPr>
      </w:pPr>
      <w:r w:rsidRPr="00D20989">
        <w:rPr>
          <w:rFonts w:ascii="Times New Roman" w:hAnsi="Times New Roman" w:cs="Times New Roman"/>
          <w:sz w:val="28"/>
        </w:rPr>
        <w:t>установить чёткие сроки отмены прокурор</w:t>
      </w:r>
      <w:r w:rsidR="000B2183" w:rsidRPr="00D20989">
        <w:rPr>
          <w:rFonts w:ascii="Times New Roman" w:hAnsi="Times New Roman" w:cs="Times New Roman"/>
          <w:sz w:val="28"/>
        </w:rPr>
        <w:t xml:space="preserve">ами </w:t>
      </w:r>
      <w:r w:rsidRPr="00D20989">
        <w:rPr>
          <w:rFonts w:ascii="Times New Roman" w:hAnsi="Times New Roman" w:cs="Times New Roman"/>
          <w:sz w:val="28"/>
        </w:rPr>
        <w:t>постановлени</w:t>
      </w:r>
      <w:r w:rsidR="000B2183" w:rsidRPr="00D20989">
        <w:rPr>
          <w:rFonts w:ascii="Times New Roman" w:hAnsi="Times New Roman" w:cs="Times New Roman"/>
          <w:sz w:val="28"/>
        </w:rPr>
        <w:t>й</w:t>
      </w:r>
      <w:r w:rsidRPr="00D20989">
        <w:rPr>
          <w:rFonts w:ascii="Times New Roman" w:hAnsi="Times New Roman" w:cs="Times New Roman"/>
          <w:sz w:val="28"/>
        </w:rPr>
        <w:t xml:space="preserve"> о прекращении досудебного расследования; </w:t>
      </w:r>
    </w:p>
    <w:p w:rsidR="00DF4B44" w:rsidRPr="00D20989" w:rsidRDefault="00DF4B44" w:rsidP="00DF4B44">
      <w:pPr>
        <w:pStyle w:val="ac"/>
        <w:numPr>
          <w:ilvl w:val="0"/>
          <w:numId w:val="7"/>
        </w:numPr>
        <w:tabs>
          <w:tab w:val="num" w:pos="720"/>
        </w:tabs>
        <w:spacing w:after="0" w:line="240" w:lineRule="auto"/>
        <w:ind w:left="0" w:firstLine="709"/>
        <w:jc w:val="both"/>
        <w:rPr>
          <w:rFonts w:ascii="Times New Roman" w:hAnsi="Times New Roman" w:cs="Times New Roman"/>
          <w:sz w:val="28"/>
        </w:rPr>
      </w:pPr>
      <w:r w:rsidRPr="00D20989">
        <w:rPr>
          <w:rFonts w:ascii="Times New Roman" w:hAnsi="Times New Roman" w:cs="Times New Roman"/>
          <w:sz w:val="28"/>
        </w:rPr>
        <w:t xml:space="preserve">продлевать сроки предварительного следствия после 6 месяцев только в исключительных случаях с достаточной аргументацией; </w:t>
      </w:r>
    </w:p>
    <w:p w:rsidR="005D4C6F" w:rsidRPr="00D20989" w:rsidRDefault="00DF4B44" w:rsidP="006465B6">
      <w:pPr>
        <w:pStyle w:val="ac"/>
        <w:numPr>
          <w:ilvl w:val="0"/>
          <w:numId w:val="7"/>
        </w:numPr>
        <w:tabs>
          <w:tab w:val="num" w:pos="720"/>
        </w:tabs>
        <w:spacing w:after="0" w:line="240" w:lineRule="auto"/>
        <w:ind w:left="0" w:firstLine="709"/>
        <w:jc w:val="both"/>
        <w:rPr>
          <w:rFonts w:ascii="Times New Roman" w:hAnsi="Times New Roman" w:cs="Times New Roman"/>
          <w:sz w:val="36"/>
          <w:szCs w:val="28"/>
        </w:rPr>
      </w:pPr>
      <w:r w:rsidRPr="00D20989">
        <w:rPr>
          <w:rFonts w:ascii="Times New Roman" w:hAnsi="Times New Roman" w:cs="Times New Roman"/>
          <w:sz w:val="28"/>
        </w:rPr>
        <w:t xml:space="preserve">ввести </w:t>
      </w:r>
      <w:proofErr w:type="spellStart"/>
      <w:r w:rsidRPr="00D20989">
        <w:rPr>
          <w:rFonts w:ascii="Times New Roman" w:hAnsi="Times New Roman" w:cs="Times New Roman"/>
          <w:sz w:val="28"/>
        </w:rPr>
        <w:t>двухстадийную</w:t>
      </w:r>
      <w:proofErr w:type="spellEnd"/>
      <w:r w:rsidRPr="00D20989">
        <w:rPr>
          <w:rFonts w:ascii="Times New Roman" w:hAnsi="Times New Roman" w:cs="Times New Roman"/>
          <w:sz w:val="28"/>
        </w:rPr>
        <w:t xml:space="preserve"> модель досудебного расследования по экономическим правонарушениям, включающей предварительную процессуальную проверку и, при наличии оснований, полноценное расследование.</w:t>
      </w:r>
    </w:p>
    <w:p w:rsidR="000C49EA" w:rsidRPr="00D20989" w:rsidRDefault="000C49EA" w:rsidP="00007CD4">
      <w:pPr>
        <w:spacing w:after="0" w:line="240" w:lineRule="auto"/>
        <w:ind w:firstLine="709"/>
        <w:jc w:val="both"/>
        <w:rPr>
          <w:rFonts w:ascii="Times New Roman" w:hAnsi="Times New Roman" w:cs="Times New Roman"/>
          <w:sz w:val="28"/>
        </w:rPr>
      </w:pPr>
      <w:r w:rsidRPr="00D20989">
        <w:rPr>
          <w:rFonts w:ascii="Times New Roman" w:hAnsi="Times New Roman" w:cs="Times New Roman"/>
          <w:sz w:val="28"/>
        </w:rPr>
        <w:t xml:space="preserve">Помимо указанных изменений считаю необходимым, чтобы Генеральная прокуратура уже на данном этапе приняла </w:t>
      </w:r>
      <w:r w:rsidR="00E6135B" w:rsidRPr="00D20989">
        <w:rPr>
          <w:rFonts w:ascii="Times New Roman" w:hAnsi="Times New Roman" w:cs="Times New Roman"/>
          <w:sz w:val="28"/>
        </w:rPr>
        <w:t>предусмотренные законодательством</w:t>
      </w:r>
      <w:r w:rsidRPr="00D20989">
        <w:rPr>
          <w:rFonts w:ascii="Times New Roman" w:hAnsi="Times New Roman" w:cs="Times New Roman"/>
          <w:sz w:val="28"/>
        </w:rPr>
        <w:t xml:space="preserve"> меры по системной защите предпринимателей от </w:t>
      </w:r>
      <w:r w:rsidRPr="00D20989">
        <w:rPr>
          <w:rFonts w:ascii="Times New Roman" w:hAnsi="Times New Roman" w:cs="Times New Roman"/>
          <w:sz w:val="28"/>
        </w:rPr>
        <w:lastRenderedPageBreak/>
        <w:t>необоснованного уголовного преследования. В частности, требуется усиление прокурорского надзора за недопущением неправомерного вмешательства в предпринимательскую деятельность, а именно:</w:t>
      </w:r>
    </w:p>
    <w:p w:rsidR="00007CD4" w:rsidRPr="00D20989" w:rsidRDefault="00007CD4" w:rsidP="00007CD4">
      <w:pPr>
        <w:spacing w:after="0" w:line="240" w:lineRule="auto"/>
        <w:ind w:firstLine="709"/>
        <w:jc w:val="both"/>
        <w:rPr>
          <w:rFonts w:ascii="Times New Roman" w:hAnsi="Times New Roman" w:cs="Times New Roman"/>
          <w:sz w:val="28"/>
        </w:rPr>
      </w:pPr>
      <w:r w:rsidRPr="00D20989">
        <w:rPr>
          <w:rFonts w:ascii="Times New Roman" w:hAnsi="Times New Roman" w:cs="Times New Roman"/>
          <w:sz w:val="28"/>
        </w:rPr>
        <w:t>- проведение проверки всех возбужденных уголовных дел, возникших из гражданско-правовых или договорных споров с участием предпринимателей;</w:t>
      </w:r>
    </w:p>
    <w:p w:rsidR="00007CD4" w:rsidRPr="00D20989" w:rsidRDefault="00007CD4" w:rsidP="00007CD4">
      <w:pPr>
        <w:spacing w:after="0" w:line="240" w:lineRule="auto"/>
        <w:ind w:firstLine="709"/>
        <w:jc w:val="both"/>
        <w:rPr>
          <w:rFonts w:ascii="Times New Roman" w:hAnsi="Times New Roman" w:cs="Times New Roman"/>
          <w:sz w:val="28"/>
        </w:rPr>
      </w:pPr>
      <w:r w:rsidRPr="00D20989">
        <w:rPr>
          <w:rFonts w:ascii="Times New Roman" w:hAnsi="Times New Roman" w:cs="Times New Roman"/>
          <w:sz w:val="28"/>
        </w:rPr>
        <w:t>- внесение указаний о запрете возбуждения уголовных дел по гражданско-правовым или договорным спорам с участием предпринимателей без наличия доказательств преступного умысла и реального ущерба государству;</w:t>
      </w:r>
    </w:p>
    <w:p w:rsidR="00D627D8" w:rsidRPr="00D20989" w:rsidRDefault="00007CD4" w:rsidP="00D627D8">
      <w:pPr>
        <w:spacing w:after="0" w:line="240" w:lineRule="auto"/>
        <w:ind w:firstLine="709"/>
        <w:jc w:val="both"/>
        <w:rPr>
          <w:rFonts w:ascii="Times New Roman" w:hAnsi="Times New Roman" w:cs="Times New Roman"/>
          <w:sz w:val="28"/>
        </w:rPr>
      </w:pPr>
      <w:r w:rsidRPr="00D20989">
        <w:rPr>
          <w:rFonts w:ascii="Times New Roman" w:hAnsi="Times New Roman" w:cs="Times New Roman"/>
          <w:sz w:val="28"/>
        </w:rPr>
        <w:t xml:space="preserve">- </w:t>
      </w:r>
      <w:r w:rsidR="00D627D8" w:rsidRPr="00D20989">
        <w:rPr>
          <w:rFonts w:ascii="Times New Roman" w:hAnsi="Times New Roman" w:cs="Times New Roman"/>
          <w:sz w:val="28"/>
        </w:rPr>
        <w:t>внесение актов прокурорского надзора по выявленным нарушениям для отмены необоснованных постановлений о регистрации ЕРДР и решений судов о привлечении предпринимателей к уголовной ответственности, с привлечением виновных должностных лиц к ответственности в случае выявления их противоправных действий;</w:t>
      </w:r>
    </w:p>
    <w:p w:rsidR="00007CD4" w:rsidRPr="00D20989" w:rsidRDefault="00D627D8" w:rsidP="00D627D8">
      <w:pPr>
        <w:spacing w:after="0" w:line="240" w:lineRule="auto"/>
        <w:ind w:firstLine="709"/>
        <w:jc w:val="both"/>
        <w:rPr>
          <w:rFonts w:ascii="Times New Roman" w:hAnsi="Times New Roman" w:cs="Times New Roman"/>
          <w:sz w:val="28"/>
        </w:rPr>
      </w:pPr>
      <w:r w:rsidRPr="00D20989">
        <w:rPr>
          <w:rFonts w:ascii="Times New Roman" w:hAnsi="Times New Roman" w:cs="Times New Roman"/>
          <w:sz w:val="28"/>
        </w:rPr>
        <w:t xml:space="preserve">- </w:t>
      </w:r>
      <w:r w:rsidR="00007CD4" w:rsidRPr="00D20989">
        <w:rPr>
          <w:rFonts w:ascii="Times New Roman" w:hAnsi="Times New Roman" w:cs="Times New Roman"/>
          <w:sz w:val="28"/>
        </w:rPr>
        <w:t>постоянный надзор за следственными органами для недопущения использования уголовного права в целях регулирования гражданско-правовых отношений и коммерческих разногласий.</w:t>
      </w:r>
    </w:p>
    <w:p w:rsidR="00155ACC" w:rsidRPr="00D20989" w:rsidRDefault="00007CD4" w:rsidP="00D627D8">
      <w:pPr>
        <w:spacing w:after="0" w:line="240" w:lineRule="auto"/>
        <w:ind w:firstLine="709"/>
        <w:jc w:val="both"/>
        <w:rPr>
          <w:rFonts w:ascii="Times New Roman" w:hAnsi="Times New Roman" w:cs="Times New Roman"/>
          <w:sz w:val="24"/>
          <w:szCs w:val="28"/>
        </w:rPr>
      </w:pPr>
      <w:r w:rsidRPr="00D20989">
        <w:rPr>
          <w:rFonts w:ascii="Times New Roman" w:hAnsi="Times New Roman" w:cs="Times New Roman"/>
          <w:sz w:val="28"/>
        </w:rPr>
        <w:t>Эти меры позволят исключить произвольное привлечение бизнеса к уголовной ответственности и обеспечат соблюдение принципов законности, справедливости и защиты предпринимателей, о чём неоднократно говорил Президент Республики Казахстан К.Ж. Токаев.</w:t>
      </w:r>
    </w:p>
    <w:bookmarkEnd w:id="0"/>
    <w:p w:rsidR="00007CD4" w:rsidRPr="00D627D8" w:rsidRDefault="00007CD4" w:rsidP="00FE401A">
      <w:pPr>
        <w:spacing w:after="0" w:line="240" w:lineRule="auto"/>
        <w:jc w:val="both"/>
        <w:rPr>
          <w:rFonts w:ascii="Times New Roman" w:hAnsi="Times New Roman" w:cs="Times New Roman"/>
          <w:sz w:val="24"/>
          <w:szCs w:val="28"/>
        </w:rPr>
      </w:pPr>
    </w:p>
    <w:p w:rsidR="00007CD4" w:rsidRPr="00D627D8" w:rsidRDefault="00007CD4" w:rsidP="00FE401A">
      <w:pPr>
        <w:spacing w:after="0" w:line="240" w:lineRule="auto"/>
        <w:jc w:val="both"/>
        <w:rPr>
          <w:rFonts w:ascii="Times New Roman" w:hAnsi="Times New Roman" w:cs="Times New Roman"/>
          <w:sz w:val="24"/>
          <w:szCs w:val="28"/>
        </w:rPr>
      </w:pPr>
    </w:p>
    <w:p w:rsidR="003C5270" w:rsidRPr="00D627D8" w:rsidRDefault="003C5270" w:rsidP="00FE401A">
      <w:pPr>
        <w:spacing w:after="0" w:line="240" w:lineRule="auto"/>
        <w:jc w:val="both"/>
        <w:rPr>
          <w:rFonts w:ascii="Times New Roman" w:hAnsi="Times New Roman" w:cs="Times New Roman"/>
          <w:sz w:val="28"/>
          <w:szCs w:val="28"/>
        </w:rPr>
      </w:pPr>
      <w:r w:rsidRPr="00D627D8">
        <w:rPr>
          <w:rFonts w:ascii="Times New Roman" w:hAnsi="Times New Roman" w:cs="Times New Roman"/>
          <w:sz w:val="28"/>
          <w:szCs w:val="28"/>
        </w:rPr>
        <w:t xml:space="preserve">С уважением, </w:t>
      </w:r>
    </w:p>
    <w:p w:rsidR="00DE4EA6" w:rsidRPr="00D627D8" w:rsidRDefault="00DE4EA6" w:rsidP="00DE4EA6">
      <w:pPr>
        <w:spacing w:after="0" w:line="240" w:lineRule="auto"/>
        <w:jc w:val="both"/>
        <w:rPr>
          <w:rFonts w:ascii="Times New Roman" w:hAnsi="Times New Roman" w:cs="Times New Roman"/>
          <w:b/>
          <w:sz w:val="28"/>
          <w:szCs w:val="28"/>
        </w:rPr>
      </w:pPr>
      <w:r w:rsidRPr="00D627D8">
        <w:rPr>
          <w:rFonts w:ascii="Times New Roman" w:hAnsi="Times New Roman" w:cs="Times New Roman"/>
          <w:b/>
          <w:sz w:val="28"/>
          <w:szCs w:val="28"/>
        </w:rPr>
        <w:t>Уполномоченный по защите прав</w:t>
      </w:r>
    </w:p>
    <w:p w:rsidR="00DE4EA6" w:rsidRPr="00D627D8" w:rsidRDefault="00DE4EA6" w:rsidP="00DE4EA6">
      <w:pPr>
        <w:spacing w:after="0" w:line="240" w:lineRule="auto"/>
        <w:jc w:val="both"/>
        <w:rPr>
          <w:rFonts w:ascii="Times New Roman" w:hAnsi="Times New Roman" w:cs="Times New Roman"/>
          <w:b/>
          <w:sz w:val="28"/>
          <w:szCs w:val="28"/>
        </w:rPr>
      </w:pPr>
      <w:r w:rsidRPr="00D627D8">
        <w:rPr>
          <w:rFonts w:ascii="Times New Roman" w:hAnsi="Times New Roman" w:cs="Times New Roman"/>
          <w:b/>
          <w:sz w:val="28"/>
          <w:szCs w:val="28"/>
        </w:rPr>
        <w:t>пред</w:t>
      </w:r>
      <w:r w:rsidR="00C461BB" w:rsidRPr="00D627D8">
        <w:rPr>
          <w:rFonts w:ascii="Times New Roman" w:hAnsi="Times New Roman" w:cs="Times New Roman"/>
          <w:b/>
          <w:sz w:val="28"/>
          <w:szCs w:val="28"/>
        </w:rPr>
        <w:t xml:space="preserve">принимателей Казахстана </w:t>
      </w:r>
      <w:r w:rsidR="00C461BB" w:rsidRPr="00D627D8">
        <w:rPr>
          <w:rFonts w:ascii="Times New Roman" w:hAnsi="Times New Roman" w:cs="Times New Roman"/>
          <w:b/>
          <w:sz w:val="28"/>
          <w:szCs w:val="28"/>
        </w:rPr>
        <w:tab/>
      </w:r>
      <w:r w:rsidR="00C461BB" w:rsidRPr="00D627D8">
        <w:rPr>
          <w:rFonts w:ascii="Times New Roman" w:hAnsi="Times New Roman" w:cs="Times New Roman"/>
          <w:b/>
          <w:sz w:val="28"/>
          <w:szCs w:val="28"/>
        </w:rPr>
        <w:tab/>
      </w:r>
      <w:r w:rsidR="00C461BB" w:rsidRPr="00D627D8">
        <w:rPr>
          <w:rFonts w:ascii="Times New Roman" w:hAnsi="Times New Roman" w:cs="Times New Roman"/>
          <w:b/>
          <w:sz w:val="28"/>
          <w:szCs w:val="28"/>
        </w:rPr>
        <w:tab/>
      </w:r>
      <w:r w:rsidR="00C461BB" w:rsidRPr="00D627D8">
        <w:rPr>
          <w:rFonts w:ascii="Times New Roman" w:hAnsi="Times New Roman" w:cs="Times New Roman"/>
          <w:b/>
          <w:sz w:val="28"/>
          <w:szCs w:val="28"/>
        </w:rPr>
        <w:tab/>
        <w:t xml:space="preserve">    </w:t>
      </w:r>
      <w:r w:rsidR="00DF4B44" w:rsidRPr="00D627D8">
        <w:rPr>
          <w:rFonts w:ascii="Times New Roman" w:hAnsi="Times New Roman" w:cs="Times New Roman"/>
          <w:b/>
          <w:sz w:val="28"/>
          <w:szCs w:val="28"/>
        </w:rPr>
        <w:t xml:space="preserve">               </w:t>
      </w:r>
      <w:r w:rsidR="00C461BB" w:rsidRPr="00D627D8">
        <w:rPr>
          <w:rFonts w:ascii="Times New Roman" w:hAnsi="Times New Roman" w:cs="Times New Roman"/>
          <w:b/>
          <w:sz w:val="28"/>
          <w:szCs w:val="28"/>
        </w:rPr>
        <w:t xml:space="preserve">   </w:t>
      </w:r>
      <w:r w:rsidRPr="00D627D8">
        <w:rPr>
          <w:rFonts w:ascii="Times New Roman" w:hAnsi="Times New Roman" w:cs="Times New Roman"/>
          <w:b/>
          <w:sz w:val="28"/>
          <w:szCs w:val="28"/>
        </w:rPr>
        <w:t xml:space="preserve">  К. </w:t>
      </w:r>
      <w:proofErr w:type="spellStart"/>
      <w:r w:rsidRPr="00D627D8">
        <w:rPr>
          <w:rFonts w:ascii="Times New Roman" w:hAnsi="Times New Roman" w:cs="Times New Roman"/>
          <w:b/>
          <w:sz w:val="28"/>
          <w:szCs w:val="28"/>
        </w:rPr>
        <w:t>Нуров</w:t>
      </w:r>
      <w:proofErr w:type="spellEnd"/>
    </w:p>
    <w:p w:rsidR="00F9250E" w:rsidRPr="00D627D8" w:rsidRDefault="00F9250E" w:rsidP="00DE4EA6">
      <w:pPr>
        <w:suppressAutoHyphens/>
        <w:spacing w:after="0" w:line="240" w:lineRule="auto"/>
        <w:jc w:val="both"/>
        <w:rPr>
          <w:rFonts w:ascii="Times New Roman" w:eastAsia="Times New Roman" w:hAnsi="Times New Roman" w:cs="Times New Roman"/>
          <w:i/>
          <w:color w:val="000000"/>
          <w:sz w:val="20"/>
          <w:szCs w:val="20"/>
          <w:lang w:eastAsia="ru-RU"/>
        </w:rPr>
      </w:pPr>
    </w:p>
    <w:p w:rsidR="00007CD4" w:rsidRPr="00D627D8" w:rsidRDefault="00007CD4" w:rsidP="00DE4EA6">
      <w:pPr>
        <w:suppressAutoHyphens/>
        <w:spacing w:after="0" w:line="240" w:lineRule="auto"/>
        <w:jc w:val="both"/>
        <w:rPr>
          <w:rFonts w:ascii="Times New Roman" w:eastAsia="Times New Roman" w:hAnsi="Times New Roman" w:cs="Times New Roman"/>
          <w:i/>
          <w:color w:val="000000"/>
          <w:sz w:val="20"/>
          <w:szCs w:val="20"/>
          <w:lang w:eastAsia="ru-RU"/>
        </w:rPr>
      </w:pPr>
    </w:p>
    <w:p w:rsidR="00007CD4" w:rsidRPr="00D627D8" w:rsidRDefault="00007CD4" w:rsidP="00DE4EA6">
      <w:pPr>
        <w:suppressAutoHyphens/>
        <w:spacing w:after="0" w:line="240" w:lineRule="auto"/>
        <w:jc w:val="both"/>
        <w:rPr>
          <w:rFonts w:ascii="Times New Roman" w:eastAsia="Times New Roman" w:hAnsi="Times New Roman" w:cs="Times New Roman"/>
          <w:i/>
          <w:color w:val="000000"/>
          <w:sz w:val="20"/>
          <w:szCs w:val="20"/>
          <w:lang w:eastAsia="ru-RU"/>
        </w:rPr>
      </w:pPr>
    </w:p>
    <w:p w:rsidR="00007CD4" w:rsidRPr="00D627D8" w:rsidRDefault="00007CD4" w:rsidP="00DE4EA6">
      <w:pPr>
        <w:suppressAutoHyphens/>
        <w:spacing w:after="0" w:line="240" w:lineRule="auto"/>
        <w:jc w:val="both"/>
        <w:rPr>
          <w:rFonts w:ascii="Times New Roman" w:eastAsia="Times New Roman" w:hAnsi="Times New Roman" w:cs="Times New Roman"/>
          <w:i/>
          <w:color w:val="000000"/>
          <w:sz w:val="20"/>
          <w:szCs w:val="20"/>
          <w:lang w:eastAsia="ru-RU"/>
        </w:rPr>
      </w:pPr>
    </w:p>
    <w:p w:rsidR="00007CD4" w:rsidRPr="00D627D8" w:rsidRDefault="00007CD4" w:rsidP="00DE4EA6">
      <w:pPr>
        <w:suppressAutoHyphens/>
        <w:spacing w:after="0" w:line="240" w:lineRule="auto"/>
        <w:jc w:val="both"/>
        <w:rPr>
          <w:rFonts w:ascii="Times New Roman" w:eastAsia="Times New Roman" w:hAnsi="Times New Roman" w:cs="Times New Roman"/>
          <w:i/>
          <w:color w:val="000000"/>
          <w:sz w:val="20"/>
          <w:szCs w:val="20"/>
          <w:lang w:eastAsia="ru-RU"/>
        </w:rPr>
      </w:pPr>
    </w:p>
    <w:p w:rsidR="00DE4EA6" w:rsidRPr="00D627D8" w:rsidRDefault="00DE4EA6" w:rsidP="00DE4EA6">
      <w:pPr>
        <w:suppressAutoHyphens/>
        <w:spacing w:after="0" w:line="240" w:lineRule="auto"/>
        <w:jc w:val="both"/>
        <w:rPr>
          <w:rFonts w:ascii="Times New Roman" w:eastAsia="Times New Roman" w:hAnsi="Times New Roman" w:cs="Times New Roman"/>
          <w:i/>
          <w:iCs/>
          <w:color w:val="000000"/>
          <w:sz w:val="20"/>
          <w:szCs w:val="20"/>
          <w:lang w:eastAsia="ru-RU"/>
        </w:rPr>
      </w:pPr>
      <w:r w:rsidRPr="00D627D8">
        <w:rPr>
          <w:rFonts w:ascii="Times New Roman" w:eastAsia="Times New Roman" w:hAnsi="Times New Roman" w:cs="Times New Roman"/>
          <w:i/>
          <w:color w:val="000000"/>
          <w:sz w:val="20"/>
          <w:szCs w:val="20"/>
          <w:lang w:eastAsia="ru-RU"/>
        </w:rPr>
        <w:sym w:font="Wingdings" w:char="F021"/>
      </w:r>
      <w:r w:rsidRPr="00D627D8">
        <w:rPr>
          <w:rFonts w:ascii="Times New Roman" w:eastAsia="Times New Roman" w:hAnsi="Times New Roman" w:cs="Times New Roman"/>
          <w:i/>
          <w:color w:val="000000"/>
          <w:sz w:val="20"/>
          <w:szCs w:val="20"/>
          <w:lang w:eastAsia="ru-RU"/>
        </w:rPr>
        <w:t xml:space="preserve"> </w:t>
      </w:r>
      <w:proofErr w:type="spellStart"/>
      <w:r w:rsidRPr="00D627D8">
        <w:rPr>
          <w:rFonts w:ascii="Times New Roman" w:eastAsia="Times New Roman" w:hAnsi="Times New Roman" w:cs="Times New Roman"/>
          <w:i/>
          <w:iCs/>
          <w:color w:val="000000"/>
          <w:sz w:val="20"/>
          <w:szCs w:val="20"/>
          <w:lang w:eastAsia="ru-RU"/>
        </w:rPr>
        <w:t>Утеули</w:t>
      </w:r>
      <w:proofErr w:type="spellEnd"/>
      <w:r w:rsidRPr="00D627D8">
        <w:rPr>
          <w:rFonts w:ascii="Times New Roman" w:eastAsia="Times New Roman" w:hAnsi="Times New Roman" w:cs="Times New Roman"/>
          <w:i/>
          <w:iCs/>
          <w:color w:val="000000"/>
          <w:sz w:val="20"/>
          <w:szCs w:val="20"/>
          <w:lang w:eastAsia="ru-RU"/>
        </w:rPr>
        <w:t xml:space="preserve"> А.К.</w:t>
      </w:r>
    </w:p>
    <w:p w:rsidR="00DE4EA6" w:rsidRPr="00D627D8" w:rsidRDefault="00DE4EA6" w:rsidP="00DE4EA6">
      <w:pPr>
        <w:suppressAutoHyphens/>
        <w:spacing w:after="0" w:line="240" w:lineRule="auto"/>
        <w:jc w:val="both"/>
        <w:rPr>
          <w:rFonts w:ascii="Times New Roman" w:eastAsia="Times New Roman" w:hAnsi="Times New Roman" w:cs="Times New Roman"/>
          <w:bCs/>
          <w:i/>
          <w:iCs/>
          <w:color w:val="000000"/>
          <w:sz w:val="20"/>
          <w:szCs w:val="20"/>
          <w:lang w:eastAsia="ru-RU"/>
        </w:rPr>
      </w:pPr>
      <w:r w:rsidRPr="00D627D8">
        <w:rPr>
          <w:rFonts w:ascii="Times New Roman" w:eastAsia="Times New Roman" w:hAnsi="Times New Roman" w:cs="Times New Roman"/>
          <w:bCs/>
          <w:i/>
          <w:color w:val="000000"/>
          <w:sz w:val="20"/>
          <w:szCs w:val="20"/>
          <w:lang w:eastAsia="ru-RU"/>
        </w:rPr>
        <w:sym w:font="Wingdings" w:char="F028"/>
      </w:r>
      <w:r w:rsidRPr="00D627D8">
        <w:rPr>
          <w:rFonts w:ascii="Times New Roman" w:eastAsia="Times New Roman" w:hAnsi="Times New Roman" w:cs="Times New Roman"/>
          <w:bCs/>
          <w:i/>
          <w:color w:val="000000"/>
          <w:sz w:val="20"/>
          <w:szCs w:val="20"/>
          <w:lang w:eastAsia="ru-RU"/>
        </w:rPr>
        <w:t xml:space="preserve"> 8</w:t>
      </w:r>
      <w:r w:rsidRPr="00D627D8">
        <w:rPr>
          <w:rFonts w:ascii="Times New Roman" w:eastAsia="Times New Roman" w:hAnsi="Times New Roman" w:cs="Times New Roman"/>
          <w:bCs/>
          <w:i/>
          <w:iCs/>
          <w:color w:val="000000"/>
          <w:sz w:val="20"/>
          <w:szCs w:val="20"/>
          <w:lang w:eastAsia="ru-RU"/>
        </w:rPr>
        <w:t>(7172)91-93-71 (1979)</w:t>
      </w:r>
    </w:p>
    <w:p w:rsidR="00DE4EA6" w:rsidRPr="001A626E" w:rsidRDefault="00DE4EA6" w:rsidP="006465B6">
      <w:pPr>
        <w:suppressAutoHyphens/>
        <w:spacing w:after="0" w:line="240" w:lineRule="auto"/>
        <w:jc w:val="both"/>
        <w:rPr>
          <w:rFonts w:ascii="Times New Roman" w:hAnsi="Times New Roman" w:cs="Times New Roman"/>
          <w:lang w:val="en-GB"/>
        </w:rPr>
      </w:pPr>
      <w:r w:rsidRPr="00D627D8">
        <w:rPr>
          <w:rFonts w:ascii="Times New Roman" w:eastAsia="Times New Roman" w:hAnsi="Times New Roman" w:cs="Times New Roman"/>
          <w:i/>
          <w:color w:val="000000"/>
          <w:sz w:val="20"/>
          <w:szCs w:val="20"/>
          <w:lang w:eastAsia="ru-RU"/>
        </w:rPr>
        <w:sym w:font="Wingdings" w:char="F02A"/>
      </w:r>
      <w:proofErr w:type="gramStart"/>
      <w:r w:rsidRPr="00D627D8">
        <w:rPr>
          <w:rFonts w:ascii="Times New Roman" w:eastAsia="Times New Roman" w:hAnsi="Times New Roman" w:cs="Times New Roman"/>
          <w:i/>
          <w:color w:val="000000"/>
          <w:sz w:val="20"/>
          <w:szCs w:val="20"/>
          <w:lang w:eastAsia="ru-RU"/>
        </w:rPr>
        <w:t>:a.uteuli</w:t>
      </w:r>
      <w:r w:rsidRPr="00D627D8">
        <w:rPr>
          <w:rFonts w:ascii="Times New Roman" w:eastAsia="Times New Roman" w:hAnsi="Times New Roman" w:cs="Times New Roman"/>
          <w:bCs/>
          <w:i/>
          <w:iCs/>
          <w:color w:val="000000"/>
          <w:sz w:val="20"/>
          <w:szCs w:val="20"/>
          <w:lang w:eastAsia="ru-RU"/>
        </w:rPr>
        <w:t>@atameken.kz</w:t>
      </w:r>
      <w:proofErr w:type="gramEnd"/>
    </w:p>
    <w:sectPr w:rsidR="00DE4EA6" w:rsidRPr="001A626E" w:rsidSect="009F6426">
      <w:headerReference w:type="default" r:id="rId8"/>
      <w:pgSz w:w="11906" w:h="16838"/>
      <w:pgMar w:top="1134" w:right="850" w:bottom="851"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24.11.2025 12:05 Корректоры - А.Сапарова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24.11.2025 12:38 Адилов Серик Бирмаганбетович</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24.11.2025 12:45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04">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KZ9RWM52025103350276106C1C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https://documentolog.com/?verify=KZ9RWM52025103350276106C1C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14203/12 от 24.11.2025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СЕНАТ ПАРЛАМЕНТА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24.11.2025 12:05</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Адилов Серик Бирмаганбетович</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24.11.2025 12:38</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MIIV9gYJ...rO9so2g==</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24.11.2025 12:45</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5"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MIIWhwYJ...X+wViGo0=</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24.11.2025 14:36</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5DA" w:rsidRDefault="009145DA" w:rsidP="0030412F">
      <w:pPr>
        <w:spacing w:after="0" w:line="240" w:lineRule="auto"/>
      </w:pPr>
      <w:r>
        <w:separator/>
      </w:r>
    </w:p>
  </w:endnote>
  <w:endnote w:type="continuationSeparator" w:id="0">
    <w:p w:rsidR="009145DA" w:rsidRDefault="009145DA" w:rsidP="0030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25.11.2025 11:08. Копия электронного документа. Версия СЭД: 7.23.6 Результат проверки ЭЦП: Положительный результат проверки ЭЦП Исх. номер: 14203/12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25.11.2025 11:08. Копия электронного документа. Версия СЭД: 7.23.6 Результат проверки ЭЦП: Положительный результат проверки ЭЦП Исх. номер: 14203/12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5DA" w:rsidRDefault="009145DA" w:rsidP="0030412F">
      <w:pPr>
        <w:spacing w:after="0" w:line="240" w:lineRule="auto"/>
      </w:pPr>
      <w:r>
        <w:separator/>
      </w:r>
    </w:p>
  </w:footnote>
  <w:footnote w:type="continuationSeparator" w:id="0">
    <w:p w:rsidR="009145DA" w:rsidRDefault="009145DA" w:rsidP="0030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658905"/>
      <w:docPartObj>
        <w:docPartGallery w:val="Page Numbers (Top of Page)"/>
        <w:docPartUnique/>
      </w:docPartObj>
    </w:sdtPr>
    <w:sdtEndPr/>
    <w:sdtContent>
      <w:p w:rsidR="00F9765A" w:rsidRDefault="00F9765A">
        <w:pPr>
          <w:pStyle w:val="a8"/>
          <w:jc w:val="center"/>
        </w:pPr>
        <w:r>
          <w:fldChar w:fldCharType="begin"/>
        </w:r>
        <w:r>
          <w:instrText>PAGE   \* MERGEFORMAT</w:instrText>
        </w:r>
        <w:r>
          <w:fldChar w:fldCharType="separate"/>
        </w:r>
        <w:r w:rsidR="00D20989">
          <w:rPr>
            <w:noProof/>
          </w:rPr>
          <w:t>3</w:t>
        </w:r>
        <w:r>
          <w:fldChar w:fldCharType="end"/>
        </w:r>
      </w:p>
    </w:sdtContent>
  </w:sdt>
  <w:p w:rsidR="00F9765A" w:rsidRDefault="00F9765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768A9"/>
    <w:multiLevelType w:val="hybridMultilevel"/>
    <w:tmpl w:val="2368CAB6"/>
    <w:lvl w:ilvl="0" w:tplc="22C646F2">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177231D3"/>
    <w:multiLevelType w:val="multilevel"/>
    <w:tmpl w:val="60D0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BD5F8A"/>
    <w:multiLevelType w:val="multilevel"/>
    <w:tmpl w:val="DE7C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9E1589"/>
    <w:multiLevelType w:val="multilevel"/>
    <w:tmpl w:val="96F6D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69624A"/>
    <w:multiLevelType w:val="hybridMultilevel"/>
    <w:tmpl w:val="1AE63BDA"/>
    <w:lvl w:ilvl="0" w:tplc="6B285678">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753B2F1A"/>
    <w:multiLevelType w:val="hybridMultilevel"/>
    <w:tmpl w:val="0CB4C146"/>
    <w:lvl w:ilvl="0" w:tplc="5B4027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76764BA6"/>
    <w:multiLevelType w:val="hybridMultilevel"/>
    <w:tmpl w:val="194AB5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1"/>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ECD"/>
    <w:rsid w:val="00005114"/>
    <w:rsid w:val="00007CD4"/>
    <w:rsid w:val="000151AF"/>
    <w:rsid w:val="00023D1C"/>
    <w:rsid w:val="00024AC6"/>
    <w:rsid w:val="000253EE"/>
    <w:rsid w:val="00026704"/>
    <w:rsid w:val="00026938"/>
    <w:rsid w:val="00030578"/>
    <w:rsid w:val="00033654"/>
    <w:rsid w:val="00036CF1"/>
    <w:rsid w:val="00044010"/>
    <w:rsid w:val="00047C6B"/>
    <w:rsid w:val="00047D31"/>
    <w:rsid w:val="00053962"/>
    <w:rsid w:val="0006695C"/>
    <w:rsid w:val="000671E1"/>
    <w:rsid w:val="00071DB3"/>
    <w:rsid w:val="000756FD"/>
    <w:rsid w:val="0008113E"/>
    <w:rsid w:val="00081C8C"/>
    <w:rsid w:val="000829C4"/>
    <w:rsid w:val="00083183"/>
    <w:rsid w:val="00086628"/>
    <w:rsid w:val="00091926"/>
    <w:rsid w:val="000A3373"/>
    <w:rsid w:val="000A51C2"/>
    <w:rsid w:val="000B2183"/>
    <w:rsid w:val="000C0B01"/>
    <w:rsid w:val="000C11E8"/>
    <w:rsid w:val="000C49EA"/>
    <w:rsid w:val="000D2B0B"/>
    <w:rsid w:val="000E6E58"/>
    <w:rsid w:val="000F0B31"/>
    <w:rsid w:val="001221A8"/>
    <w:rsid w:val="0012226A"/>
    <w:rsid w:val="0013452D"/>
    <w:rsid w:val="00134FE7"/>
    <w:rsid w:val="00135843"/>
    <w:rsid w:val="001432B9"/>
    <w:rsid w:val="00143FBA"/>
    <w:rsid w:val="0015283D"/>
    <w:rsid w:val="0015538C"/>
    <w:rsid w:val="00155ACC"/>
    <w:rsid w:val="00164234"/>
    <w:rsid w:val="001718EE"/>
    <w:rsid w:val="001A5C24"/>
    <w:rsid w:val="001A626E"/>
    <w:rsid w:val="001C086A"/>
    <w:rsid w:val="001C1CAF"/>
    <w:rsid w:val="001C7A2E"/>
    <w:rsid w:val="001D24B4"/>
    <w:rsid w:val="001E6128"/>
    <w:rsid w:val="001F1191"/>
    <w:rsid w:val="00204ED9"/>
    <w:rsid w:val="00214156"/>
    <w:rsid w:val="0021436E"/>
    <w:rsid w:val="00214391"/>
    <w:rsid w:val="00222821"/>
    <w:rsid w:val="00225826"/>
    <w:rsid w:val="00232C7D"/>
    <w:rsid w:val="00232DC8"/>
    <w:rsid w:val="00243F01"/>
    <w:rsid w:val="00256DD4"/>
    <w:rsid w:val="00261DAD"/>
    <w:rsid w:val="0026288A"/>
    <w:rsid w:val="00263B47"/>
    <w:rsid w:val="00265A15"/>
    <w:rsid w:val="0028130B"/>
    <w:rsid w:val="00287B67"/>
    <w:rsid w:val="00291B13"/>
    <w:rsid w:val="002C2225"/>
    <w:rsid w:val="002D4CA9"/>
    <w:rsid w:val="002D6ED2"/>
    <w:rsid w:val="002E6A25"/>
    <w:rsid w:val="002F0418"/>
    <w:rsid w:val="00300732"/>
    <w:rsid w:val="0030230B"/>
    <w:rsid w:val="003028E9"/>
    <w:rsid w:val="0030412F"/>
    <w:rsid w:val="003068AF"/>
    <w:rsid w:val="00316E5B"/>
    <w:rsid w:val="00327A9F"/>
    <w:rsid w:val="00331163"/>
    <w:rsid w:val="0033166D"/>
    <w:rsid w:val="003348FB"/>
    <w:rsid w:val="00335B44"/>
    <w:rsid w:val="003447FF"/>
    <w:rsid w:val="003538CE"/>
    <w:rsid w:val="00353A5F"/>
    <w:rsid w:val="00362B45"/>
    <w:rsid w:val="00385153"/>
    <w:rsid w:val="003905FE"/>
    <w:rsid w:val="00391AD8"/>
    <w:rsid w:val="0039569A"/>
    <w:rsid w:val="003974CF"/>
    <w:rsid w:val="00397FC0"/>
    <w:rsid w:val="003B30DD"/>
    <w:rsid w:val="003B3F00"/>
    <w:rsid w:val="003C5270"/>
    <w:rsid w:val="003C7193"/>
    <w:rsid w:val="003D4BB6"/>
    <w:rsid w:val="003D60CA"/>
    <w:rsid w:val="003F2E40"/>
    <w:rsid w:val="00402C7A"/>
    <w:rsid w:val="00411A8C"/>
    <w:rsid w:val="00420EDF"/>
    <w:rsid w:val="00432102"/>
    <w:rsid w:val="00436E7B"/>
    <w:rsid w:val="00444DCB"/>
    <w:rsid w:val="00445DA0"/>
    <w:rsid w:val="0045596E"/>
    <w:rsid w:val="00462829"/>
    <w:rsid w:val="0046292E"/>
    <w:rsid w:val="00472A71"/>
    <w:rsid w:val="00477E42"/>
    <w:rsid w:val="00494A39"/>
    <w:rsid w:val="004A16BD"/>
    <w:rsid w:val="004B132A"/>
    <w:rsid w:val="004B7C2D"/>
    <w:rsid w:val="004C24B7"/>
    <w:rsid w:val="004C53C2"/>
    <w:rsid w:val="004D163A"/>
    <w:rsid w:val="00501D74"/>
    <w:rsid w:val="00505C6A"/>
    <w:rsid w:val="00523505"/>
    <w:rsid w:val="0052455B"/>
    <w:rsid w:val="00527324"/>
    <w:rsid w:val="00527526"/>
    <w:rsid w:val="00540987"/>
    <w:rsid w:val="00546522"/>
    <w:rsid w:val="00550D75"/>
    <w:rsid w:val="005607F4"/>
    <w:rsid w:val="0057185D"/>
    <w:rsid w:val="00576A46"/>
    <w:rsid w:val="00576EDD"/>
    <w:rsid w:val="005855DD"/>
    <w:rsid w:val="00585CD6"/>
    <w:rsid w:val="00593859"/>
    <w:rsid w:val="00593C46"/>
    <w:rsid w:val="00597BE2"/>
    <w:rsid w:val="005B6FEB"/>
    <w:rsid w:val="005D009B"/>
    <w:rsid w:val="005D2164"/>
    <w:rsid w:val="005D4C6F"/>
    <w:rsid w:val="005D798A"/>
    <w:rsid w:val="005E60A7"/>
    <w:rsid w:val="005F1B3C"/>
    <w:rsid w:val="00600985"/>
    <w:rsid w:val="00606400"/>
    <w:rsid w:val="00613F11"/>
    <w:rsid w:val="00621365"/>
    <w:rsid w:val="00622175"/>
    <w:rsid w:val="00631F11"/>
    <w:rsid w:val="00636055"/>
    <w:rsid w:val="00637E42"/>
    <w:rsid w:val="006465B6"/>
    <w:rsid w:val="00652944"/>
    <w:rsid w:val="00653643"/>
    <w:rsid w:val="006570BF"/>
    <w:rsid w:val="00657C78"/>
    <w:rsid w:val="00660320"/>
    <w:rsid w:val="00666348"/>
    <w:rsid w:val="006753E9"/>
    <w:rsid w:val="00677B98"/>
    <w:rsid w:val="00682731"/>
    <w:rsid w:val="006918F9"/>
    <w:rsid w:val="0069311F"/>
    <w:rsid w:val="006A4927"/>
    <w:rsid w:val="006A71B5"/>
    <w:rsid w:val="006A7C9F"/>
    <w:rsid w:val="006B6607"/>
    <w:rsid w:val="006C3DAB"/>
    <w:rsid w:val="006D0545"/>
    <w:rsid w:val="006D448B"/>
    <w:rsid w:val="006E1238"/>
    <w:rsid w:val="006F65A1"/>
    <w:rsid w:val="00703EC1"/>
    <w:rsid w:val="00706DEC"/>
    <w:rsid w:val="00711C07"/>
    <w:rsid w:val="00721B7E"/>
    <w:rsid w:val="00731023"/>
    <w:rsid w:val="00747304"/>
    <w:rsid w:val="00753B47"/>
    <w:rsid w:val="00755666"/>
    <w:rsid w:val="00757CC9"/>
    <w:rsid w:val="0076372D"/>
    <w:rsid w:val="00765654"/>
    <w:rsid w:val="007848DA"/>
    <w:rsid w:val="0079012A"/>
    <w:rsid w:val="007A39DD"/>
    <w:rsid w:val="007B1771"/>
    <w:rsid w:val="007B640C"/>
    <w:rsid w:val="007D074D"/>
    <w:rsid w:val="007D5086"/>
    <w:rsid w:val="007E0722"/>
    <w:rsid w:val="007E1D89"/>
    <w:rsid w:val="007E26B1"/>
    <w:rsid w:val="007E787A"/>
    <w:rsid w:val="007F0E84"/>
    <w:rsid w:val="007F36D1"/>
    <w:rsid w:val="007F4926"/>
    <w:rsid w:val="008144D7"/>
    <w:rsid w:val="008178E2"/>
    <w:rsid w:val="00817D6D"/>
    <w:rsid w:val="00842DEC"/>
    <w:rsid w:val="008670A9"/>
    <w:rsid w:val="008745DB"/>
    <w:rsid w:val="0087470E"/>
    <w:rsid w:val="00885C61"/>
    <w:rsid w:val="00887B8A"/>
    <w:rsid w:val="008A67D9"/>
    <w:rsid w:val="008C7BB7"/>
    <w:rsid w:val="008D5C54"/>
    <w:rsid w:val="008E2CCF"/>
    <w:rsid w:val="008E505D"/>
    <w:rsid w:val="008E64A1"/>
    <w:rsid w:val="008F44A5"/>
    <w:rsid w:val="00901723"/>
    <w:rsid w:val="0091052E"/>
    <w:rsid w:val="009145DA"/>
    <w:rsid w:val="009201BF"/>
    <w:rsid w:val="00924C45"/>
    <w:rsid w:val="00927D67"/>
    <w:rsid w:val="00930A64"/>
    <w:rsid w:val="00937102"/>
    <w:rsid w:val="0095424F"/>
    <w:rsid w:val="00967D48"/>
    <w:rsid w:val="00984D3E"/>
    <w:rsid w:val="00997C48"/>
    <w:rsid w:val="009B2DE4"/>
    <w:rsid w:val="009C114A"/>
    <w:rsid w:val="009D2935"/>
    <w:rsid w:val="009D4207"/>
    <w:rsid w:val="009D7AB8"/>
    <w:rsid w:val="009E338C"/>
    <w:rsid w:val="009E5E2C"/>
    <w:rsid w:val="009F0EE4"/>
    <w:rsid w:val="009F5686"/>
    <w:rsid w:val="009F6426"/>
    <w:rsid w:val="00A02F12"/>
    <w:rsid w:val="00A066C4"/>
    <w:rsid w:val="00A14547"/>
    <w:rsid w:val="00A56F0D"/>
    <w:rsid w:val="00A7420E"/>
    <w:rsid w:val="00A746A8"/>
    <w:rsid w:val="00A75CD4"/>
    <w:rsid w:val="00A83026"/>
    <w:rsid w:val="00A866AC"/>
    <w:rsid w:val="00AA1138"/>
    <w:rsid w:val="00AA5298"/>
    <w:rsid w:val="00AB1D6E"/>
    <w:rsid w:val="00AB2433"/>
    <w:rsid w:val="00AC2EF8"/>
    <w:rsid w:val="00AD2F1A"/>
    <w:rsid w:val="00AD5D59"/>
    <w:rsid w:val="00AD74A7"/>
    <w:rsid w:val="00AE4776"/>
    <w:rsid w:val="00AE7002"/>
    <w:rsid w:val="00B05772"/>
    <w:rsid w:val="00B153B4"/>
    <w:rsid w:val="00B15A90"/>
    <w:rsid w:val="00B22846"/>
    <w:rsid w:val="00B23F25"/>
    <w:rsid w:val="00B2522E"/>
    <w:rsid w:val="00B302FD"/>
    <w:rsid w:val="00B4376C"/>
    <w:rsid w:val="00B43899"/>
    <w:rsid w:val="00B4462D"/>
    <w:rsid w:val="00B572CB"/>
    <w:rsid w:val="00B605A0"/>
    <w:rsid w:val="00B67A50"/>
    <w:rsid w:val="00B74067"/>
    <w:rsid w:val="00B75C69"/>
    <w:rsid w:val="00B769B0"/>
    <w:rsid w:val="00BC7BA0"/>
    <w:rsid w:val="00BE08D6"/>
    <w:rsid w:val="00BE7EAA"/>
    <w:rsid w:val="00BF30F6"/>
    <w:rsid w:val="00C01C3B"/>
    <w:rsid w:val="00C25ECD"/>
    <w:rsid w:val="00C31F95"/>
    <w:rsid w:val="00C421A3"/>
    <w:rsid w:val="00C461BB"/>
    <w:rsid w:val="00C51243"/>
    <w:rsid w:val="00C524CC"/>
    <w:rsid w:val="00C53FEA"/>
    <w:rsid w:val="00C7095F"/>
    <w:rsid w:val="00C766E2"/>
    <w:rsid w:val="00C80853"/>
    <w:rsid w:val="00C93E92"/>
    <w:rsid w:val="00C97A7D"/>
    <w:rsid w:val="00CD1793"/>
    <w:rsid w:val="00CD3242"/>
    <w:rsid w:val="00CE0623"/>
    <w:rsid w:val="00CF6EEC"/>
    <w:rsid w:val="00D05B6E"/>
    <w:rsid w:val="00D20989"/>
    <w:rsid w:val="00D21BA5"/>
    <w:rsid w:val="00D26A06"/>
    <w:rsid w:val="00D4232C"/>
    <w:rsid w:val="00D45062"/>
    <w:rsid w:val="00D46008"/>
    <w:rsid w:val="00D627D8"/>
    <w:rsid w:val="00D65A75"/>
    <w:rsid w:val="00D82EAC"/>
    <w:rsid w:val="00D84D9D"/>
    <w:rsid w:val="00D93258"/>
    <w:rsid w:val="00DA5B7D"/>
    <w:rsid w:val="00DB4105"/>
    <w:rsid w:val="00DB47A2"/>
    <w:rsid w:val="00DC4841"/>
    <w:rsid w:val="00DD0211"/>
    <w:rsid w:val="00DD0C35"/>
    <w:rsid w:val="00DE18CB"/>
    <w:rsid w:val="00DE4EA6"/>
    <w:rsid w:val="00DE7146"/>
    <w:rsid w:val="00DF4B44"/>
    <w:rsid w:val="00DF7F19"/>
    <w:rsid w:val="00E30EFB"/>
    <w:rsid w:val="00E35406"/>
    <w:rsid w:val="00E50567"/>
    <w:rsid w:val="00E53A4C"/>
    <w:rsid w:val="00E60A08"/>
    <w:rsid w:val="00E6135B"/>
    <w:rsid w:val="00E721A2"/>
    <w:rsid w:val="00E7663D"/>
    <w:rsid w:val="00E77A85"/>
    <w:rsid w:val="00E80ED9"/>
    <w:rsid w:val="00E8156C"/>
    <w:rsid w:val="00E938D7"/>
    <w:rsid w:val="00EA5886"/>
    <w:rsid w:val="00EB3B44"/>
    <w:rsid w:val="00EC0786"/>
    <w:rsid w:val="00ED4790"/>
    <w:rsid w:val="00ED5A80"/>
    <w:rsid w:val="00ED62C5"/>
    <w:rsid w:val="00ED65A3"/>
    <w:rsid w:val="00EE30BE"/>
    <w:rsid w:val="00EF1265"/>
    <w:rsid w:val="00EF3986"/>
    <w:rsid w:val="00F05639"/>
    <w:rsid w:val="00F10F5F"/>
    <w:rsid w:val="00F21027"/>
    <w:rsid w:val="00F26803"/>
    <w:rsid w:val="00F30241"/>
    <w:rsid w:val="00F42075"/>
    <w:rsid w:val="00F4237A"/>
    <w:rsid w:val="00F43CD0"/>
    <w:rsid w:val="00F63596"/>
    <w:rsid w:val="00F6414F"/>
    <w:rsid w:val="00F64C4A"/>
    <w:rsid w:val="00F67017"/>
    <w:rsid w:val="00F72B10"/>
    <w:rsid w:val="00F76B15"/>
    <w:rsid w:val="00F9250E"/>
    <w:rsid w:val="00F932C5"/>
    <w:rsid w:val="00F9765A"/>
    <w:rsid w:val="00F97D2D"/>
    <w:rsid w:val="00FA20D7"/>
    <w:rsid w:val="00FA6176"/>
    <w:rsid w:val="00FA7FEC"/>
    <w:rsid w:val="00FC010E"/>
    <w:rsid w:val="00FD548F"/>
    <w:rsid w:val="00FE1B5D"/>
    <w:rsid w:val="00FE401A"/>
    <w:rsid w:val="00FF30B7"/>
    <w:rsid w:val="00FF4C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AE0811-6FFD-4CDF-94CB-162C28CDECE1}"/>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501D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C421A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421A3"/>
    <w:rPr>
      <w:rFonts w:ascii="Times New Roman" w:eastAsia="Times New Roman" w:hAnsi="Times New Roman" w:cs="Times New Roman"/>
      <w:b/>
      <w:bCs/>
      <w:sz w:val="27"/>
      <w:szCs w:val="27"/>
      <w:lang w:val="en-US"/>
    </w:rPr>
  </w:style>
  <w:style w:type="character" w:customStyle="1" w:styleId="a3">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Обычный (Web)1 Знак,Знак Знак3 Знак"/>
    <w:link w:val="a4"/>
    <w:uiPriority w:val="99"/>
    <w:locked/>
    <w:rsid w:val="00C421A3"/>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Обычный (Web)1,Знак Знак3,Знак4 Зна,Знак,Знак Знак,Знак4 Знак,Знак4,Знак З"/>
    <w:basedOn w:val="a"/>
    <w:link w:val="a3"/>
    <w:uiPriority w:val="99"/>
    <w:unhideWhenUsed/>
    <w:qFormat/>
    <w:rsid w:val="00C421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C421A3"/>
    <w:pPr>
      <w:spacing w:after="120" w:line="240" w:lineRule="auto"/>
      <w:ind w:firstLine="709"/>
      <w:jc w:val="both"/>
    </w:pPr>
    <w:rPr>
      <w:rFonts w:ascii="Times New Roman" w:hAnsi="Times New Roman" w:cs="Times New Roman"/>
      <w:sz w:val="28"/>
      <w:szCs w:val="28"/>
    </w:rPr>
  </w:style>
  <w:style w:type="character" w:customStyle="1" w:styleId="a6">
    <w:name w:val="Основной текст Знак"/>
    <w:basedOn w:val="a0"/>
    <w:link w:val="a5"/>
    <w:uiPriority w:val="99"/>
    <w:rsid w:val="00C421A3"/>
    <w:rPr>
      <w:rFonts w:ascii="Times New Roman" w:hAnsi="Times New Roman" w:cs="Times New Roman"/>
      <w:sz w:val="28"/>
      <w:szCs w:val="28"/>
      <w:lang w:val="ru-RU"/>
    </w:rPr>
  </w:style>
  <w:style w:type="paragraph" w:styleId="a7">
    <w:name w:val="No Spacing"/>
    <w:uiPriority w:val="1"/>
    <w:qFormat/>
    <w:rsid w:val="00EE30BE"/>
    <w:pPr>
      <w:spacing w:after="0" w:line="240" w:lineRule="auto"/>
    </w:pPr>
  </w:style>
  <w:style w:type="paragraph" w:styleId="a8">
    <w:name w:val="header"/>
    <w:basedOn w:val="a"/>
    <w:link w:val="a9"/>
    <w:uiPriority w:val="99"/>
    <w:unhideWhenUsed/>
    <w:rsid w:val="0030412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12F"/>
  </w:style>
  <w:style w:type="paragraph" w:styleId="aa">
    <w:name w:val="footer"/>
    <w:basedOn w:val="a"/>
    <w:link w:val="ab"/>
    <w:uiPriority w:val="99"/>
    <w:unhideWhenUsed/>
    <w:rsid w:val="0030412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12F"/>
  </w:style>
  <w:style w:type="paragraph" w:styleId="ac">
    <w:name w:val="List Paragraph"/>
    <w:basedOn w:val="a"/>
    <w:uiPriority w:val="34"/>
    <w:qFormat/>
    <w:rsid w:val="000756FD"/>
    <w:pPr>
      <w:ind w:left="720"/>
      <w:contextualSpacing/>
    </w:pPr>
  </w:style>
  <w:style w:type="character" w:styleId="ad">
    <w:name w:val="Hyperlink"/>
    <w:basedOn w:val="a0"/>
    <w:uiPriority w:val="99"/>
    <w:unhideWhenUsed/>
    <w:rsid w:val="00291B13"/>
    <w:rPr>
      <w:color w:val="0000FF"/>
      <w:u w:val="single"/>
    </w:rPr>
  </w:style>
  <w:style w:type="paragraph" w:styleId="ae">
    <w:name w:val="Balloon Text"/>
    <w:basedOn w:val="a"/>
    <w:link w:val="af"/>
    <w:uiPriority w:val="99"/>
    <w:semiHidden/>
    <w:unhideWhenUsed/>
    <w:rsid w:val="0046282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62829"/>
    <w:rPr>
      <w:rFonts w:ascii="Segoe UI" w:hAnsi="Segoe UI" w:cs="Segoe UI"/>
      <w:sz w:val="18"/>
      <w:szCs w:val="18"/>
    </w:rPr>
  </w:style>
  <w:style w:type="character" w:customStyle="1" w:styleId="20">
    <w:name w:val="Заголовок 2 Знак"/>
    <w:basedOn w:val="a0"/>
    <w:link w:val="2"/>
    <w:uiPriority w:val="9"/>
    <w:semiHidden/>
    <w:rsid w:val="00501D74"/>
    <w:rPr>
      <w:rFonts w:asciiTheme="majorHAnsi" w:eastAsiaTheme="majorEastAsia" w:hAnsiTheme="majorHAnsi" w:cstheme="majorBidi"/>
      <w:color w:val="2F5496" w:themeColor="accent1" w:themeShade="BF"/>
      <w:sz w:val="26"/>
      <w:szCs w:val="26"/>
    </w:rPr>
  </w:style>
  <w:style w:type="character" w:customStyle="1" w:styleId="wo">
    <w:name w:val="wo"/>
    <w:basedOn w:val="a0"/>
    <w:rsid w:val="002D4CA9"/>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41200">
      <w:bodyDiv w:val="1"/>
      <w:marLeft w:val="0"/>
      <w:marRight w:val="0"/>
      <w:marTop w:val="0"/>
      <w:marBottom w:val="0"/>
      <w:divBdr>
        <w:top w:val="none" w:sz="0" w:space="0" w:color="auto"/>
        <w:left w:val="none" w:sz="0" w:space="0" w:color="auto"/>
        <w:bottom w:val="none" w:sz="0" w:space="0" w:color="auto"/>
        <w:right w:val="none" w:sz="0" w:space="0" w:color="auto"/>
      </w:divBdr>
    </w:div>
    <w:div w:id="302393219">
      <w:bodyDiv w:val="1"/>
      <w:marLeft w:val="0"/>
      <w:marRight w:val="0"/>
      <w:marTop w:val="0"/>
      <w:marBottom w:val="0"/>
      <w:divBdr>
        <w:top w:val="none" w:sz="0" w:space="0" w:color="auto"/>
        <w:left w:val="none" w:sz="0" w:space="0" w:color="auto"/>
        <w:bottom w:val="none" w:sz="0" w:space="0" w:color="auto"/>
        <w:right w:val="none" w:sz="0" w:space="0" w:color="auto"/>
      </w:divBdr>
    </w:div>
    <w:div w:id="390734290">
      <w:bodyDiv w:val="1"/>
      <w:marLeft w:val="0"/>
      <w:marRight w:val="0"/>
      <w:marTop w:val="0"/>
      <w:marBottom w:val="0"/>
      <w:divBdr>
        <w:top w:val="none" w:sz="0" w:space="0" w:color="auto"/>
        <w:left w:val="none" w:sz="0" w:space="0" w:color="auto"/>
        <w:bottom w:val="none" w:sz="0" w:space="0" w:color="auto"/>
        <w:right w:val="none" w:sz="0" w:space="0" w:color="auto"/>
      </w:divBdr>
    </w:div>
    <w:div w:id="470757149">
      <w:bodyDiv w:val="1"/>
      <w:marLeft w:val="0"/>
      <w:marRight w:val="0"/>
      <w:marTop w:val="0"/>
      <w:marBottom w:val="0"/>
      <w:divBdr>
        <w:top w:val="none" w:sz="0" w:space="0" w:color="auto"/>
        <w:left w:val="none" w:sz="0" w:space="0" w:color="auto"/>
        <w:bottom w:val="none" w:sz="0" w:space="0" w:color="auto"/>
        <w:right w:val="none" w:sz="0" w:space="0" w:color="auto"/>
      </w:divBdr>
    </w:div>
    <w:div w:id="648873506">
      <w:bodyDiv w:val="1"/>
      <w:marLeft w:val="0"/>
      <w:marRight w:val="0"/>
      <w:marTop w:val="0"/>
      <w:marBottom w:val="0"/>
      <w:divBdr>
        <w:top w:val="none" w:sz="0" w:space="0" w:color="auto"/>
        <w:left w:val="none" w:sz="0" w:space="0" w:color="auto"/>
        <w:bottom w:val="none" w:sz="0" w:space="0" w:color="auto"/>
        <w:right w:val="none" w:sz="0" w:space="0" w:color="auto"/>
      </w:divBdr>
    </w:div>
    <w:div w:id="760446566">
      <w:bodyDiv w:val="1"/>
      <w:marLeft w:val="0"/>
      <w:marRight w:val="0"/>
      <w:marTop w:val="0"/>
      <w:marBottom w:val="0"/>
      <w:divBdr>
        <w:top w:val="none" w:sz="0" w:space="0" w:color="auto"/>
        <w:left w:val="none" w:sz="0" w:space="0" w:color="auto"/>
        <w:bottom w:val="none" w:sz="0" w:space="0" w:color="auto"/>
        <w:right w:val="none" w:sz="0" w:space="0" w:color="auto"/>
      </w:divBdr>
    </w:div>
    <w:div w:id="761219377">
      <w:bodyDiv w:val="1"/>
      <w:marLeft w:val="0"/>
      <w:marRight w:val="0"/>
      <w:marTop w:val="0"/>
      <w:marBottom w:val="0"/>
      <w:divBdr>
        <w:top w:val="none" w:sz="0" w:space="0" w:color="auto"/>
        <w:left w:val="none" w:sz="0" w:space="0" w:color="auto"/>
        <w:bottom w:val="none" w:sz="0" w:space="0" w:color="auto"/>
        <w:right w:val="none" w:sz="0" w:space="0" w:color="auto"/>
      </w:divBdr>
    </w:div>
    <w:div w:id="785272807">
      <w:bodyDiv w:val="1"/>
      <w:marLeft w:val="0"/>
      <w:marRight w:val="0"/>
      <w:marTop w:val="0"/>
      <w:marBottom w:val="0"/>
      <w:divBdr>
        <w:top w:val="none" w:sz="0" w:space="0" w:color="auto"/>
        <w:left w:val="none" w:sz="0" w:space="0" w:color="auto"/>
        <w:bottom w:val="none" w:sz="0" w:space="0" w:color="auto"/>
        <w:right w:val="none" w:sz="0" w:space="0" w:color="auto"/>
      </w:divBdr>
    </w:div>
    <w:div w:id="1061832546">
      <w:bodyDiv w:val="1"/>
      <w:marLeft w:val="0"/>
      <w:marRight w:val="0"/>
      <w:marTop w:val="0"/>
      <w:marBottom w:val="0"/>
      <w:divBdr>
        <w:top w:val="none" w:sz="0" w:space="0" w:color="auto"/>
        <w:left w:val="none" w:sz="0" w:space="0" w:color="auto"/>
        <w:bottom w:val="none" w:sz="0" w:space="0" w:color="auto"/>
        <w:right w:val="none" w:sz="0" w:space="0" w:color="auto"/>
      </w:divBdr>
    </w:div>
    <w:div w:id="1084761204">
      <w:bodyDiv w:val="1"/>
      <w:marLeft w:val="0"/>
      <w:marRight w:val="0"/>
      <w:marTop w:val="0"/>
      <w:marBottom w:val="0"/>
      <w:divBdr>
        <w:top w:val="none" w:sz="0" w:space="0" w:color="auto"/>
        <w:left w:val="none" w:sz="0" w:space="0" w:color="auto"/>
        <w:bottom w:val="none" w:sz="0" w:space="0" w:color="auto"/>
        <w:right w:val="none" w:sz="0" w:space="0" w:color="auto"/>
      </w:divBdr>
    </w:div>
    <w:div w:id="1181046864">
      <w:bodyDiv w:val="1"/>
      <w:marLeft w:val="0"/>
      <w:marRight w:val="0"/>
      <w:marTop w:val="0"/>
      <w:marBottom w:val="0"/>
      <w:divBdr>
        <w:top w:val="none" w:sz="0" w:space="0" w:color="auto"/>
        <w:left w:val="none" w:sz="0" w:space="0" w:color="auto"/>
        <w:bottom w:val="none" w:sz="0" w:space="0" w:color="auto"/>
        <w:right w:val="none" w:sz="0" w:space="0" w:color="auto"/>
      </w:divBdr>
    </w:div>
    <w:div w:id="1204825321">
      <w:bodyDiv w:val="1"/>
      <w:marLeft w:val="0"/>
      <w:marRight w:val="0"/>
      <w:marTop w:val="0"/>
      <w:marBottom w:val="0"/>
      <w:divBdr>
        <w:top w:val="none" w:sz="0" w:space="0" w:color="auto"/>
        <w:left w:val="none" w:sz="0" w:space="0" w:color="auto"/>
        <w:bottom w:val="none" w:sz="0" w:space="0" w:color="auto"/>
        <w:right w:val="none" w:sz="0" w:space="0" w:color="auto"/>
      </w:divBdr>
    </w:div>
    <w:div w:id="1347102041">
      <w:bodyDiv w:val="1"/>
      <w:marLeft w:val="0"/>
      <w:marRight w:val="0"/>
      <w:marTop w:val="0"/>
      <w:marBottom w:val="0"/>
      <w:divBdr>
        <w:top w:val="none" w:sz="0" w:space="0" w:color="auto"/>
        <w:left w:val="none" w:sz="0" w:space="0" w:color="auto"/>
        <w:bottom w:val="none" w:sz="0" w:space="0" w:color="auto"/>
        <w:right w:val="none" w:sz="0" w:space="0" w:color="auto"/>
      </w:divBdr>
    </w:div>
    <w:div w:id="1455565736">
      <w:bodyDiv w:val="1"/>
      <w:marLeft w:val="0"/>
      <w:marRight w:val="0"/>
      <w:marTop w:val="0"/>
      <w:marBottom w:val="0"/>
      <w:divBdr>
        <w:top w:val="none" w:sz="0" w:space="0" w:color="auto"/>
        <w:left w:val="none" w:sz="0" w:space="0" w:color="auto"/>
        <w:bottom w:val="none" w:sz="0" w:space="0" w:color="auto"/>
        <w:right w:val="none" w:sz="0" w:space="0" w:color="auto"/>
      </w:divBdr>
    </w:div>
    <w:div w:id="1464155734">
      <w:bodyDiv w:val="1"/>
      <w:marLeft w:val="0"/>
      <w:marRight w:val="0"/>
      <w:marTop w:val="0"/>
      <w:marBottom w:val="0"/>
      <w:divBdr>
        <w:top w:val="none" w:sz="0" w:space="0" w:color="auto"/>
        <w:left w:val="none" w:sz="0" w:space="0" w:color="auto"/>
        <w:bottom w:val="none" w:sz="0" w:space="0" w:color="auto"/>
        <w:right w:val="none" w:sz="0" w:space="0" w:color="auto"/>
      </w:divBdr>
    </w:div>
    <w:div w:id="1567304822">
      <w:bodyDiv w:val="1"/>
      <w:marLeft w:val="0"/>
      <w:marRight w:val="0"/>
      <w:marTop w:val="0"/>
      <w:marBottom w:val="0"/>
      <w:divBdr>
        <w:top w:val="none" w:sz="0" w:space="0" w:color="auto"/>
        <w:left w:val="none" w:sz="0" w:space="0" w:color="auto"/>
        <w:bottom w:val="none" w:sz="0" w:space="0" w:color="auto"/>
        <w:right w:val="none" w:sz="0" w:space="0" w:color="auto"/>
      </w:divBdr>
    </w:div>
    <w:div w:id="1611811677">
      <w:bodyDiv w:val="1"/>
      <w:marLeft w:val="0"/>
      <w:marRight w:val="0"/>
      <w:marTop w:val="0"/>
      <w:marBottom w:val="0"/>
      <w:divBdr>
        <w:top w:val="none" w:sz="0" w:space="0" w:color="auto"/>
        <w:left w:val="none" w:sz="0" w:space="0" w:color="auto"/>
        <w:bottom w:val="none" w:sz="0" w:space="0" w:color="auto"/>
        <w:right w:val="none" w:sz="0" w:space="0" w:color="auto"/>
      </w:divBdr>
    </w:div>
    <w:div w:id="1621720961">
      <w:bodyDiv w:val="1"/>
      <w:marLeft w:val="0"/>
      <w:marRight w:val="0"/>
      <w:marTop w:val="0"/>
      <w:marBottom w:val="0"/>
      <w:divBdr>
        <w:top w:val="none" w:sz="0" w:space="0" w:color="auto"/>
        <w:left w:val="none" w:sz="0" w:space="0" w:color="auto"/>
        <w:bottom w:val="none" w:sz="0" w:space="0" w:color="auto"/>
        <w:right w:val="none" w:sz="0" w:space="0" w:color="auto"/>
      </w:divBdr>
    </w:div>
    <w:div w:id="1660426830">
      <w:bodyDiv w:val="1"/>
      <w:marLeft w:val="0"/>
      <w:marRight w:val="0"/>
      <w:marTop w:val="0"/>
      <w:marBottom w:val="0"/>
      <w:divBdr>
        <w:top w:val="none" w:sz="0" w:space="0" w:color="auto"/>
        <w:left w:val="none" w:sz="0" w:space="0" w:color="auto"/>
        <w:bottom w:val="none" w:sz="0" w:space="0" w:color="auto"/>
        <w:right w:val="none" w:sz="0" w:space="0" w:color="auto"/>
      </w:divBdr>
    </w:div>
    <w:div w:id="1873419487">
      <w:bodyDiv w:val="1"/>
      <w:marLeft w:val="0"/>
      <w:marRight w:val="0"/>
      <w:marTop w:val="0"/>
      <w:marBottom w:val="0"/>
      <w:divBdr>
        <w:top w:val="none" w:sz="0" w:space="0" w:color="auto"/>
        <w:left w:val="none" w:sz="0" w:space="0" w:color="auto"/>
        <w:bottom w:val="none" w:sz="0" w:space="0" w:color="auto"/>
        <w:right w:val="none" w:sz="0" w:space="0" w:color="auto"/>
      </w:divBdr>
    </w:div>
    <w:div w:id="2029216838">
      <w:bodyDiv w:val="1"/>
      <w:marLeft w:val="0"/>
      <w:marRight w:val="0"/>
      <w:marTop w:val="0"/>
      <w:marBottom w:val="0"/>
      <w:divBdr>
        <w:top w:val="none" w:sz="0" w:space="0" w:color="auto"/>
        <w:left w:val="none" w:sz="0" w:space="0" w:color="auto"/>
        <w:bottom w:val="none" w:sz="0" w:space="0" w:color="auto"/>
        <w:right w:val="none" w:sz="0" w:space="0" w:color="auto"/>
      </w:divBdr>
    </w:div>
    <w:div w:id="205049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04" Type="http://schemas.openxmlformats.org/officeDocument/2006/relationships/image" Target="media/image904.png"/><Relationship Id="rId900" Type="http://schemas.openxmlformats.org/officeDocument/2006/relationships/hyperlink" Target="https://documentolog.com/?verify=KZ9RWM52025103350276106C1C"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05" Type="http://schemas.openxmlformats.org/officeDocument/2006/relationships/image" Target="media/image905.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887</Words>
  <Characters>5058</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Сарсембаева Дильнара Жуматовна</cp:lastModifiedBy>
  <cp:revision>4</cp:revision>
  <cp:lastPrinted>2025-11-21T07:46:00Z</cp:lastPrinted>
  <dcterms:created xsi:type="dcterms:W3CDTF">2025-11-21T12:35:00Z</dcterms:created>
  <dcterms:modified xsi:type="dcterms:W3CDTF">2025-11-21T12:42:00Z</dcterms:modified>
</cp:coreProperties>
</file>